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A0C" w:rsidRDefault="00A94A0C" w:rsidP="00A94A0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FÜSTÖLGŐ FEKETE ÜRÖM </w:t>
      </w:r>
      <w:r w:rsidRPr="00E504DB">
        <w:rPr>
          <w:rFonts w:ascii="Times New Roman" w:hAnsi="Times New Roman" w:cs="Times New Roman"/>
          <w:b/>
          <w:sz w:val="32"/>
          <w:szCs w:val="32"/>
        </w:rPr>
        <w:t>REJTVÉNY</w:t>
      </w:r>
    </w:p>
    <w:p w:rsidR="00A94A0C" w:rsidRDefault="00A94A0C" w:rsidP="00A94A0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  <w:t xml:space="preserve"> Szitakötő 60.szám, 18-19.oldal</w:t>
      </w:r>
    </w:p>
    <w:p w:rsidR="00A94A0C" w:rsidRPr="00A94A0C" w:rsidRDefault="00A94A0C" w:rsidP="00A94A0C">
      <w:pPr>
        <w:rPr>
          <w:rFonts w:ascii="Times New Roman" w:hAnsi="Times New Roman" w:cs="Times New Roman"/>
          <w:b/>
          <w:sz w:val="32"/>
          <w:szCs w:val="32"/>
        </w:rPr>
      </w:pPr>
    </w:p>
    <w:p w:rsidR="00A94A0C" w:rsidRDefault="00A94A0C" w:rsidP="00A94A0C">
      <w:pPr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</w:rPr>
      </w:pPr>
      <w:r w:rsidRPr="00A94A0C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</w:rPr>
        <w:t> Már az őskorban is használtak gyógynövényeket azért, hogy a megbetegedett ember érzéketlen legyen és könnyebben elviselje a fájdalmat</w:t>
      </w:r>
      <w:r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</w:rPr>
        <w:t xml:space="preserve">. </w:t>
      </w:r>
      <w:r w:rsidR="00816A23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</w:rPr>
        <w:t xml:space="preserve">A rejtvény fősorából megtudhatod annak a </w:t>
      </w:r>
      <w:r w:rsidR="00816A23" w:rsidRPr="00816A23">
        <w:rPr>
          <w:rFonts w:ascii="Times New Roman" w:hAnsi="Times New Roman" w:cs="Times New Roman"/>
          <w:b/>
          <w:sz w:val="32"/>
          <w:szCs w:val="32"/>
          <w:u w:val="single"/>
          <w:shd w:val="clear" w:color="auto" w:fill="FFFFFF"/>
        </w:rPr>
        <w:t>gyógynövénynek a nevét</w:t>
      </w:r>
      <w:r w:rsidR="00816A23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</w:rPr>
        <w:t xml:space="preserve">, amit </w:t>
      </w:r>
      <w:r w:rsidR="00816A23" w:rsidRPr="00816A23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</w:rPr>
        <w:t>az </w:t>
      </w:r>
      <w:hyperlink r:id="rId4" w:tooltip="Ókori egyiptom" w:history="1">
        <w:r w:rsidR="00816A23" w:rsidRPr="00816A23">
          <w:rPr>
            <w:rStyle w:val="Hiperhivatkozs"/>
            <w:rFonts w:ascii="Times New Roman" w:hAnsi="Times New Roman" w:cs="Times New Roman"/>
            <w:color w:val="auto"/>
            <w:sz w:val="32"/>
            <w:szCs w:val="32"/>
            <w:u w:val="none"/>
            <w:shd w:val="clear" w:color="auto" w:fill="FFFFFF"/>
          </w:rPr>
          <w:t>ókori egyiptomi</w:t>
        </w:r>
      </w:hyperlink>
      <w:r w:rsidR="00816A23" w:rsidRPr="00816A23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</w:rPr>
        <w:t> orvosok már használtak fájdalomcsillapító, nyugtató hatása miatt.</w:t>
      </w:r>
    </w:p>
    <w:p w:rsidR="00816A23" w:rsidRDefault="00816A23" w:rsidP="00A94A0C">
      <w:pPr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06"/>
        <w:gridCol w:w="503"/>
        <w:gridCol w:w="503"/>
        <w:gridCol w:w="503"/>
        <w:gridCol w:w="503"/>
        <w:gridCol w:w="503"/>
        <w:gridCol w:w="503"/>
        <w:gridCol w:w="503"/>
        <w:gridCol w:w="503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F0166A" w:rsidTr="00F0166A">
        <w:tc>
          <w:tcPr>
            <w:tcW w:w="20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  <w:vMerge w:val="restart"/>
            <w:tcBorders>
              <w:top w:val="nil"/>
              <w:left w:val="nil"/>
              <w:right w:val="nil"/>
            </w:tcBorders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503" w:type="dxa"/>
            <w:tcBorders>
              <w:left w:val="nil"/>
            </w:tcBorders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  <w:shd w:val="clear" w:color="auto" w:fill="A8D08D" w:themeFill="accent6" w:themeFillTint="99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12" w:type="dxa"/>
            <w:gridSpan w:val="3"/>
            <w:vMerge w:val="restart"/>
            <w:tcBorders>
              <w:top w:val="nil"/>
              <w:right w:val="nil"/>
            </w:tcBorders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  <w:vMerge w:val="restart"/>
            <w:tcBorders>
              <w:top w:val="nil"/>
              <w:left w:val="nil"/>
              <w:right w:val="nil"/>
            </w:tcBorders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0166A" w:rsidTr="00F0166A">
        <w:tc>
          <w:tcPr>
            <w:tcW w:w="20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  <w:vMerge/>
            <w:tcBorders>
              <w:left w:val="nil"/>
              <w:right w:val="nil"/>
            </w:tcBorders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06" w:type="dxa"/>
            <w:gridSpan w:val="2"/>
            <w:tcBorders>
              <w:left w:val="nil"/>
            </w:tcBorders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  <w:shd w:val="clear" w:color="auto" w:fill="A8D08D" w:themeFill="accent6" w:themeFillTint="99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12" w:type="dxa"/>
            <w:gridSpan w:val="3"/>
            <w:tcBorders>
              <w:right w:val="nil"/>
            </w:tcBorders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12" w:type="dxa"/>
            <w:gridSpan w:val="3"/>
            <w:vMerge/>
            <w:tcBorders>
              <w:left w:val="nil"/>
              <w:right w:val="nil"/>
            </w:tcBorders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  <w:vMerge/>
            <w:tcBorders>
              <w:left w:val="nil"/>
              <w:right w:val="nil"/>
            </w:tcBorders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0166A" w:rsidTr="00F0166A">
        <w:tc>
          <w:tcPr>
            <w:tcW w:w="1509" w:type="dxa"/>
            <w:gridSpan w:val="2"/>
            <w:tcBorders>
              <w:top w:val="nil"/>
              <w:left w:val="nil"/>
              <w:bottom w:val="nil"/>
            </w:tcBorders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  <w:shd w:val="clear" w:color="auto" w:fill="A8D08D" w:themeFill="accent6" w:themeFillTint="99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12" w:type="dxa"/>
            <w:gridSpan w:val="3"/>
            <w:vMerge/>
            <w:tcBorders>
              <w:right w:val="nil"/>
            </w:tcBorders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  <w:vMerge/>
            <w:tcBorders>
              <w:left w:val="nil"/>
              <w:right w:val="nil"/>
            </w:tcBorders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0166A" w:rsidTr="00F0166A">
        <w:tc>
          <w:tcPr>
            <w:tcW w:w="2515" w:type="dxa"/>
            <w:gridSpan w:val="4"/>
            <w:tcBorders>
              <w:top w:val="nil"/>
              <w:left w:val="nil"/>
              <w:bottom w:val="nil"/>
            </w:tcBorders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  <w:shd w:val="clear" w:color="auto" w:fill="A8D08D" w:themeFill="accent6" w:themeFillTint="99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  <w:tcBorders>
              <w:right w:val="single" w:sz="4" w:space="0" w:color="auto"/>
            </w:tcBorders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  <w:vMerge/>
            <w:tcBorders>
              <w:left w:val="single" w:sz="4" w:space="0" w:color="auto"/>
              <w:right w:val="nil"/>
            </w:tcBorders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0166A" w:rsidTr="00F0166A">
        <w:tc>
          <w:tcPr>
            <w:tcW w:w="2515" w:type="dxa"/>
            <w:gridSpan w:val="4"/>
            <w:tcBorders>
              <w:top w:val="nil"/>
              <w:left w:val="nil"/>
              <w:bottom w:val="nil"/>
            </w:tcBorders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  <w:shd w:val="clear" w:color="auto" w:fill="A8D08D" w:themeFill="accent6" w:themeFillTint="99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  <w:vMerge w:val="restart"/>
            <w:tcBorders>
              <w:right w:val="nil"/>
            </w:tcBorders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  <w:vMerge/>
            <w:tcBorders>
              <w:left w:val="nil"/>
              <w:right w:val="nil"/>
            </w:tcBorders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0166A" w:rsidTr="00F0166A">
        <w:tc>
          <w:tcPr>
            <w:tcW w:w="1006" w:type="dxa"/>
            <w:tcBorders>
              <w:top w:val="nil"/>
              <w:left w:val="nil"/>
              <w:bottom w:val="nil"/>
            </w:tcBorders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  <w:shd w:val="clear" w:color="auto" w:fill="A8D08D" w:themeFill="accent6" w:themeFillTint="99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  <w:vMerge/>
            <w:tcBorders>
              <w:right w:val="nil"/>
            </w:tcBorders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  <w:vMerge/>
            <w:tcBorders>
              <w:left w:val="nil"/>
              <w:right w:val="nil"/>
            </w:tcBorders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0166A" w:rsidTr="00F0166A">
        <w:tc>
          <w:tcPr>
            <w:tcW w:w="3018" w:type="dxa"/>
            <w:gridSpan w:val="5"/>
            <w:tcBorders>
              <w:top w:val="nil"/>
              <w:left w:val="nil"/>
              <w:bottom w:val="nil"/>
            </w:tcBorders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  <w:shd w:val="clear" w:color="auto" w:fill="A8D08D" w:themeFill="accent6" w:themeFillTint="99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20" w:type="dxa"/>
            <w:gridSpan w:val="5"/>
            <w:tcBorders>
              <w:right w:val="nil"/>
            </w:tcBorders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  <w:vMerge/>
            <w:tcBorders>
              <w:left w:val="nil"/>
              <w:right w:val="nil"/>
            </w:tcBorders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  <w:vMerge/>
            <w:tcBorders>
              <w:left w:val="nil"/>
              <w:right w:val="nil"/>
            </w:tcBorders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0166A" w:rsidTr="00F0166A">
        <w:tc>
          <w:tcPr>
            <w:tcW w:w="3018" w:type="dxa"/>
            <w:gridSpan w:val="5"/>
            <w:tcBorders>
              <w:top w:val="nil"/>
              <w:left w:val="nil"/>
              <w:bottom w:val="nil"/>
            </w:tcBorders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  <w:shd w:val="clear" w:color="auto" w:fill="A8D08D" w:themeFill="accent6" w:themeFillTint="99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0166A" w:rsidTr="00F0166A">
        <w:tc>
          <w:tcPr>
            <w:tcW w:w="3018" w:type="dxa"/>
            <w:gridSpan w:val="5"/>
            <w:tcBorders>
              <w:top w:val="nil"/>
              <w:left w:val="nil"/>
              <w:bottom w:val="nil"/>
            </w:tcBorders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  <w:shd w:val="clear" w:color="auto" w:fill="A8D08D" w:themeFill="accent6" w:themeFillTint="99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20" w:type="dxa"/>
            <w:gridSpan w:val="5"/>
            <w:tcBorders>
              <w:bottom w:val="nil"/>
              <w:right w:val="nil"/>
            </w:tcBorders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0166A" w:rsidTr="00F0166A">
        <w:trPr>
          <w:gridBefore w:val="6"/>
          <w:gridAfter w:val="5"/>
          <w:wBefore w:w="3521" w:type="dxa"/>
          <w:wAfter w:w="2520" w:type="dxa"/>
        </w:trPr>
        <w:tc>
          <w:tcPr>
            <w:tcW w:w="503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  <w:shd w:val="clear" w:color="auto" w:fill="A8D08D" w:themeFill="accent6" w:themeFillTint="99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  <w:tcBorders>
              <w:bottom w:val="nil"/>
              <w:right w:val="nil"/>
            </w:tcBorders>
          </w:tcPr>
          <w:p w:rsidR="00F0166A" w:rsidRDefault="00F0166A" w:rsidP="00A94A0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816A23" w:rsidRDefault="00816A23" w:rsidP="00A94A0C">
      <w:pPr>
        <w:rPr>
          <w:rFonts w:ascii="Times New Roman" w:hAnsi="Times New Roman" w:cs="Times New Roman"/>
          <w:sz w:val="32"/>
          <w:szCs w:val="32"/>
        </w:rPr>
      </w:pPr>
    </w:p>
    <w:p w:rsidR="00F0166A" w:rsidRPr="00F0166A" w:rsidRDefault="00F0166A" w:rsidP="00A94A0C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proofErr w:type="gramStart"/>
      <w:r w:rsidRPr="00F0166A">
        <w:rPr>
          <w:rFonts w:ascii="Times New Roman" w:hAnsi="Times New Roman" w:cs="Times New Roman"/>
          <w:b/>
          <w:sz w:val="32"/>
          <w:szCs w:val="32"/>
          <w:u w:val="single"/>
        </w:rPr>
        <w:t>MEGHATÁROZÁSOK :</w:t>
      </w:r>
      <w:proofErr w:type="gramEnd"/>
    </w:p>
    <w:p w:rsidR="00F0166A" w:rsidRDefault="00F0166A" w:rsidP="00A94A0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 Ázsiai fájdalomcsillapító növény része, amit égetéssel használtak.</w:t>
      </w:r>
    </w:p>
    <w:p w:rsidR="00F0166A" w:rsidRDefault="00F0166A" w:rsidP="00A94A0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 Az egyik őserő neve</w:t>
      </w:r>
    </w:p>
    <w:p w:rsidR="00F0166A" w:rsidRDefault="00F0166A" w:rsidP="00A94A0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Tűvel végzett kínai gyógymód neve</w:t>
      </w:r>
    </w:p>
    <w:p w:rsidR="00F0166A" w:rsidRDefault="00F0166A" w:rsidP="00A94A0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 Az ópiummák pozitív hatása</w:t>
      </w:r>
    </w:p>
    <w:p w:rsidR="00F0166A" w:rsidRDefault="00F0166A" w:rsidP="00A94A0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 Ősi gyógyerejűnek hitt növény neve, amit égetéssel használtak.</w:t>
      </w:r>
    </w:p>
    <w:p w:rsidR="00F0166A" w:rsidRDefault="00F0166A" w:rsidP="00A94A0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6. A démonok elűzésének egyik ősi módszere</w:t>
      </w:r>
    </w:p>
    <w:p w:rsidR="00F0166A" w:rsidRDefault="00F0166A" w:rsidP="00A94A0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7. Magyarokkal rokon nép, ősi gyógyító eljárás alkalmazói</w:t>
      </w:r>
    </w:p>
    <w:p w:rsidR="00F0166A" w:rsidRDefault="00F0166A" w:rsidP="00A94A0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8. Friedrich </w:t>
      </w:r>
      <w:proofErr w:type="spellStart"/>
      <w:r>
        <w:rPr>
          <w:rFonts w:ascii="Times New Roman" w:hAnsi="Times New Roman" w:cs="Times New Roman"/>
          <w:sz w:val="32"/>
          <w:szCs w:val="32"/>
        </w:rPr>
        <w:t>Sertürner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foglalkozása</w:t>
      </w:r>
    </w:p>
    <w:p w:rsidR="00F0166A" w:rsidRDefault="00F0166A" w:rsidP="00A94A0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9. Ópiumból nyert altató hatású vegyület</w:t>
      </w:r>
    </w:p>
    <w:p w:rsidR="00F0166A" w:rsidRDefault="00F0166A" w:rsidP="00A94A0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10. Magyar tudós, mákból vonta ki a fájdalomcsillapító alapanyagot. ( János)</w:t>
      </w:r>
    </w:p>
    <w:p w:rsidR="00F0166A" w:rsidRDefault="00F0166A" w:rsidP="00A94A0C">
      <w:pPr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MEGFEJTÉS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__________________________________________</w:t>
      </w:r>
    </w:p>
    <w:p w:rsidR="00F0166A" w:rsidRDefault="00F0166A" w:rsidP="00A94A0C">
      <w:pPr>
        <w:rPr>
          <w:rFonts w:ascii="Times New Roman" w:hAnsi="Times New Roman" w:cs="Times New Roman"/>
          <w:sz w:val="32"/>
          <w:szCs w:val="32"/>
        </w:rPr>
      </w:pPr>
    </w:p>
    <w:p w:rsidR="00F0166A" w:rsidRDefault="00F0166A" w:rsidP="00A94A0C">
      <w:pPr>
        <w:rPr>
          <w:rFonts w:ascii="Times New Roman" w:hAnsi="Times New Roman" w:cs="Times New Roman"/>
          <w:sz w:val="32"/>
          <w:szCs w:val="32"/>
        </w:rPr>
      </w:pPr>
    </w:p>
    <w:p w:rsidR="00F0166A" w:rsidRDefault="00F0166A" w:rsidP="00A94A0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NÉZZ </w:t>
      </w:r>
      <w:proofErr w:type="gramStart"/>
      <w:r>
        <w:rPr>
          <w:rFonts w:ascii="Times New Roman" w:hAnsi="Times New Roman" w:cs="Times New Roman"/>
          <w:sz w:val="32"/>
          <w:szCs w:val="32"/>
        </w:rPr>
        <w:t>UTÁNA !</w:t>
      </w:r>
      <w:proofErr w:type="gramEnd"/>
    </w:p>
    <w:p w:rsidR="00F0166A" w:rsidRDefault="00F0166A" w:rsidP="00A94A0C">
      <w:pPr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 Milyen néven emlegetik még a megfejtésben szereplő </w:t>
      </w:r>
      <w:proofErr w:type="gramStart"/>
      <w:r>
        <w:rPr>
          <w:rFonts w:ascii="Times New Roman" w:hAnsi="Times New Roman" w:cs="Times New Roman"/>
          <w:sz w:val="32"/>
          <w:szCs w:val="32"/>
        </w:rPr>
        <w:t>növényt ?</w:t>
      </w:r>
      <w:proofErr w:type="gramEnd"/>
    </w:p>
    <w:p w:rsidR="00F0166A" w:rsidRDefault="00F0166A" w:rsidP="00A94A0C">
      <w:pPr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</w:rPr>
      </w:pPr>
    </w:p>
    <w:p w:rsidR="00F0166A" w:rsidRDefault="00F0166A" w:rsidP="00A94A0C">
      <w:pPr>
        <w:rPr>
          <w:rFonts w:ascii="Times New Roman" w:hAnsi="Times New Roman" w:cs="Times New Roman"/>
          <w:sz w:val="32"/>
          <w:szCs w:val="32"/>
        </w:rPr>
      </w:pPr>
    </w:p>
    <w:p w:rsidR="00F0166A" w:rsidRDefault="00F0166A" w:rsidP="00A94A0C">
      <w:pPr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Melyik világhírű ifjúsági regényben használják e növényt </w:t>
      </w:r>
      <w:proofErr w:type="spellStart"/>
      <w:r>
        <w:rPr>
          <w:rFonts w:ascii="Times New Roman" w:hAnsi="Times New Roman" w:cs="Times New Roman"/>
          <w:sz w:val="32"/>
          <w:szCs w:val="32"/>
        </w:rPr>
        <w:t>gyögynövénytan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órán ?</w:t>
      </w:r>
      <w:proofErr w:type="gramEnd"/>
    </w:p>
    <w:p w:rsidR="00F0166A" w:rsidRDefault="00F0166A" w:rsidP="00A94A0C">
      <w:pPr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</w:rPr>
      </w:pPr>
    </w:p>
    <w:p w:rsidR="00F0166A" w:rsidRPr="00A94A0C" w:rsidRDefault="00F0166A" w:rsidP="00A94A0C">
      <w:pPr>
        <w:rPr>
          <w:rFonts w:ascii="Times New Roman" w:hAnsi="Times New Roman" w:cs="Times New Roman"/>
          <w:sz w:val="32"/>
          <w:szCs w:val="32"/>
        </w:rPr>
      </w:pPr>
    </w:p>
    <w:p w:rsidR="00816A23" w:rsidRDefault="00816A23"/>
    <w:p w:rsidR="00F0166A" w:rsidRDefault="00F0166A"/>
    <w:p w:rsidR="00F0166A" w:rsidRDefault="00F0166A"/>
    <w:p w:rsidR="00F0166A" w:rsidRDefault="00F0166A"/>
    <w:p w:rsidR="00F0166A" w:rsidRDefault="00F0166A"/>
    <w:p w:rsidR="00F0166A" w:rsidRDefault="00F0166A"/>
    <w:p w:rsidR="00F0166A" w:rsidRDefault="00F0166A"/>
    <w:p w:rsidR="00F0166A" w:rsidRDefault="00F0166A"/>
    <w:p w:rsidR="00F0166A" w:rsidRDefault="00F0166A"/>
    <w:p w:rsidR="00F0166A" w:rsidRDefault="00F0166A"/>
    <w:p w:rsidR="00F0166A" w:rsidRDefault="00F0166A"/>
    <w:p w:rsidR="00F0166A" w:rsidRDefault="00F0166A"/>
    <w:p w:rsidR="00F0166A" w:rsidRDefault="00F0166A"/>
    <w:p w:rsidR="00F0166A" w:rsidRDefault="00F0166A"/>
    <w:p w:rsidR="00F0166A" w:rsidRDefault="00F0166A"/>
    <w:p w:rsidR="00F0166A" w:rsidRDefault="00F0166A"/>
    <w:p w:rsidR="00F0166A" w:rsidRDefault="00F0166A"/>
    <w:p w:rsidR="00F0166A" w:rsidRDefault="00F0166A"/>
    <w:p w:rsidR="00F0166A" w:rsidRDefault="00F0166A"/>
    <w:p w:rsidR="00F0166A" w:rsidRDefault="00F0166A"/>
    <w:p w:rsidR="00F0166A" w:rsidRDefault="00F0166A"/>
    <w:p w:rsidR="00F0166A" w:rsidRDefault="00F0166A"/>
    <w:p w:rsidR="00F0166A" w:rsidRDefault="00F0166A"/>
    <w:p w:rsidR="00F0166A" w:rsidRDefault="00F0166A"/>
    <w:p w:rsidR="00F0166A" w:rsidRDefault="00F0166A">
      <w:pPr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proofErr w:type="gramStart"/>
      <w:r w:rsidRPr="00F0166A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MEGFEJTÉS :</w:t>
      </w:r>
      <w:proofErr w:type="gramEnd"/>
    </w:p>
    <w:p w:rsidR="00F0166A" w:rsidRDefault="00F0166A">
      <w:pPr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06"/>
        <w:gridCol w:w="503"/>
        <w:gridCol w:w="503"/>
        <w:gridCol w:w="503"/>
        <w:gridCol w:w="503"/>
        <w:gridCol w:w="503"/>
        <w:gridCol w:w="503"/>
        <w:gridCol w:w="503"/>
        <w:gridCol w:w="503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F0166A" w:rsidTr="001F12A5">
        <w:tc>
          <w:tcPr>
            <w:tcW w:w="20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  <w:vMerge w:val="restart"/>
            <w:tcBorders>
              <w:top w:val="nil"/>
              <w:left w:val="nil"/>
              <w:right w:val="nil"/>
            </w:tcBorders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  <w:tcBorders>
              <w:left w:val="nil"/>
            </w:tcBorders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Ü</w:t>
            </w:r>
          </w:p>
        </w:tc>
        <w:tc>
          <w:tcPr>
            <w:tcW w:w="503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R</w:t>
            </w:r>
          </w:p>
        </w:tc>
        <w:tc>
          <w:tcPr>
            <w:tcW w:w="503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Ö</w:t>
            </w:r>
          </w:p>
        </w:tc>
        <w:tc>
          <w:tcPr>
            <w:tcW w:w="503" w:type="dxa"/>
            <w:shd w:val="clear" w:color="auto" w:fill="A8D08D" w:themeFill="accent6" w:themeFillTint="99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M</w:t>
            </w:r>
          </w:p>
        </w:tc>
        <w:tc>
          <w:tcPr>
            <w:tcW w:w="503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L</w:t>
            </w:r>
          </w:p>
        </w:tc>
        <w:tc>
          <w:tcPr>
            <w:tcW w:w="504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E</w:t>
            </w:r>
          </w:p>
        </w:tc>
        <w:tc>
          <w:tcPr>
            <w:tcW w:w="504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V</w:t>
            </w:r>
          </w:p>
        </w:tc>
        <w:tc>
          <w:tcPr>
            <w:tcW w:w="504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É</w:t>
            </w:r>
          </w:p>
        </w:tc>
        <w:tc>
          <w:tcPr>
            <w:tcW w:w="504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L</w:t>
            </w:r>
          </w:p>
        </w:tc>
        <w:tc>
          <w:tcPr>
            <w:tcW w:w="1512" w:type="dxa"/>
            <w:gridSpan w:val="3"/>
            <w:vMerge w:val="restart"/>
            <w:tcBorders>
              <w:top w:val="nil"/>
              <w:right w:val="nil"/>
            </w:tcBorders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  <w:vMerge w:val="restart"/>
            <w:tcBorders>
              <w:top w:val="nil"/>
              <w:left w:val="nil"/>
              <w:right w:val="nil"/>
            </w:tcBorders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0166A" w:rsidTr="001F12A5">
        <w:tc>
          <w:tcPr>
            <w:tcW w:w="20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  <w:vMerge/>
            <w:tcBorders>
              <w:left w:val="nil"/>
              <w:right w:val="nil"/>
            </w:tcBorders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06" w:type="dxa"/>
            <w:gridSpan w:val="2"/>
            <w:tcBorders>
              <w:left w:val="nil"/>
            </w:tcBorders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J</w:t>
            </w:r>
          </w:p>
        </w:tc>
        <w:tc>
          <w:tcPr>
            <w:tcW w:w="503" w:type="dxa"/>
            <w:shd w:val="clear" w:color="auto" w:fill="A8D08D" w:themeFill="accent6" w:themeFillTint="99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</w:t>
            </w:r>
          </w:p>
        </w:tc>
        <w:tc>
          <w:tcPr>
            <w:tcW w:w="503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</w:t>
            </w:r>
          </w:p>
        </w:tc>
        <w:tc>
          <w:tcPr>
            <w:tcW w:w="504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G</w:t>
            </w:r>
          </w:p>
        </w:tc>
        <w:tc>
          <w:tcPr>
            <w:tcW w:w="1512" w:type="dxa"/>
            <w:gridSpan w:val="3"/>
            <w:tcBorders>
              <w:right w:val="nil"/>
            </w:tcBorders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12" w:type="dxa"/>
            <w:gridSpan w:val="3"/>
            <w:vMerge/>
            <w:tcBorders>
              <w:left w:val="nil"/>
              <w:right w:val="nil"/>
            </w:tcBorders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  <w:vMerge/>
            <w:tcBorders>
              <w:left w:val="nil"/>
              <w:right w:val="nil"/>
            </w:tcBorders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0166A" w:rsidTr="001F12A5">
        <w:tc>
          <w:tcPr>
            <w:tcW w:w="1509" w:type="dxa"/>
            <w:gridSpan w:val="2"/>
            <w:tcBorders>
              <w:top w:val="nil"/>
              <w:left w:val="nil"/>
              <w:bottom w:val="nil"/>
            </w:tcBorders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</w:t>
            </w:r>
          </w:p>
        </w:tc>
        <w:tc>
          <w:tcPr>
            <w:tcW w:w="503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</w:t>
            </w:r>
          </w:p>
        </w:tc>
        <w:tc>
          <w:tcPr>
            <w:tcW w:w="503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U</w:t>
            </w:r>
          </w:p>
        </w:tc>
        <w:tc>
          <w:tcPr>
            <w:tcW w:w="503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P</w:t>
            </w:r>
          </w:p>
        </w:tc>
        <w:tc>
          <w:tcPr>
            <w:tcW w:w="503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U</w:t>
            </w:r>
          </w:p>
        </w:tc>
        <w:tc>
          <w:tcPr>
            <w:tcW w:w="503" w:type="dxa"/>
            <w:shd w:val="clear" w:color="auto" w:fill="A8D08D" w:themeFill="accent6" w:themeFillTint="99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</w:t>
            </w:r>
          </w:p>
        </w:tc>
        <w:tc>
          <w:tcPr>
            <w:tcW w:w="503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</w:t>
            </w:r>
          </w:p>
        </w:tc>
        <w:tc>
          <w:tcPr>
            <w:tcW w:w="504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</w:t>
            </w:r>
          </w:p>
        </w:tc>
        <w:tc>
          <w:tcPr>
            <w:tcW w:w="504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Ú</w:t>
            </w:r>
          </w:p>
        </w:tc>
        <w:tc>
          <w:tcPr>
            <w:tcW w:w="504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R</w:t>
            </w:r>
          </w:p>
        </w:tc>
        <w:tc>
          <w:tcPr>
            <w:tcW w:w="504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</w:t>
            </w:r>
          </w:p>
        </w:tc>
        <w:tc>
          <w:tcPr>
            <w:tcW w:w="1512" w:type="dxa"/>
            <w:gridSpan w:val="3"/>
            <w:vMerge/>
            <w:tcBorders>
              <w:right w:val="nil"/>
            </w:tcBorders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  <w:vMerge/>
            <w:tcBorders>
              <w:left w:val="nil"/>
              <w:right w:val="nil"/>
            </w:tcBorders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0166A" w:rsidTr="001F12A5">
        <w:tc>
          <w:tcPr>
            <w:tcW w:w="2515" w:type="dxa"/>
            <w:gridSpan w:val="4"/>
            <w:tcBorders>
              <w:top w:val="nil"/>
              <w:left w:val="nil"/>
              <w:bottom w:val="nil"/>
            </w:tcBorders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F</w:t>
            </w:r>
          </w:p>
        </w:tc>
        <w:tc>
          <w:tcPr>
            <w:tcW w:w="503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Á</w:t>
            </w:r>
          </w:p>
        </w:tc>
        <w:tc>
          <w:tcPr>
            <w:tcW w:w="503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J</w:t>
            </w:r>
          </w:p>
        </w:tc>
        <w:tc>
          <w:tcPr>
            <w:tcW w:w="503" w:type="dxa"/>
            <w:shd w:val="clear" w:color="auto" w:fill="A8D08D" w:themeFill="accent6" w:themeFillTint="99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D</w:t>
            </w:r>
          </w:p>
        </w:tc>
        <w:tc>
          <w:tcPr>
            <w:tcW w:w="503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</w:t>
            </w:r>
          </w:p>
        </w:tc>
        <w:tc>
          <w:tcPr>
            <w:tcW w:w="504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L</w:t>
            </w:r>
          </w:p>
        </w:tc>
        <w:tc>
          <w:tcPr>
            <w:tcW w:w="504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O</w:t>
            </w:r>
          </w:p>
        </w:tc>
        <w:tc>
          <w:tcPr>
            <w:tcW w:w="504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M</w:t>
            </w:r>
          </w:p>
        </w:tc>
        <w:tc>
          <w:tcPr>
            <w:tcW w:w="504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O</w:t>
            </w:r>
          </w:p>
        </w:tc>
        <w:tc>
          <w:tcPr>
            <w:tcW w:w="504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L</w:t>
            </w:r>
          </w:p>
        </w:tc>
        <w:tc>
          <w:tcPr>
            <w:tcW w:w="504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D</w:t>
            </w:r>
          </w:p>
        </w:tc>
        <w:tc>
          <w:tcPr>
            <w:tcW w:w="504" w:type="dxa"/>
            <w:tcBorders>
              <w:right w:val="nil"/>
            </w:tcBorders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Ó</w:t>
            </w:r>
          </w:p>
        </w:tc>
        <w:tc>
          <w:tcPr>
            <w:tcW w:w="504" w:type="dxa"/>
            <w:vMerge/>
            <w:tcBorders>
              <w:left w:val="nil"/>
              <w:right w:val="nil"/>
            </w:tcBorders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0166A" w:rsidTr="001F12A5">
        <w:tc>
          <w:tcPr>
            <w:tcW w:w="2515" w:type="dxa"/>
            <w:gridSpan w:val="4"/>
            <w:tcBorders>
              <w:top w:val="nil"/>
              <w:left w:val="nil"/>
              <w:bottom w:val="nil"/>
            </w:tcBorders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</w:t>
            </w:r>
          </w:p>
        </w:tc>
        <w:tc>
          <w:tcPr>
            <w:tcW w:w="503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Y</w:t>
            </w:r>
          </w:p>
        </w:tc>
        <w:tc>
          <w:tcPr>
            <w:tcW w:w="503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</w:p>
        </w:tc>
        <w:tc>
          <w:tcPr>
            <w:tcW w:w="503" w:type="dxa"/>
            <w:shd w:val="clear" w:color="auto" w:fill="A8D08D" w:themeFill="accent6" w:themeFillTint="99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R</w:t>
            </w:r>
          </w:p>
        </w:tc>
        <w:tc>
          <w:tcPr>
            <w:tcW w:w="503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F</w:t>
            </w:r>
          </w:p>
        </w:tc>
        <w:tc>
          <w:tcPr>
            <w:tcW w:w="504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</w:t>
            </w:r>
          </w:p>
        </w:tc>
        <w:tc>
          <w:tcPr>
            <w:tcW w:w="504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</w:t>
            </w:r>
          </w:p>
        </w:tc>
        <w:tc>
          <w:tcPr>
            <w:tcW w:w="504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</w:t>
            </w:r>
          </w:p>
        </w:tc>
        <w:tc>
          <w:tcPr>
            <w:tcW w:w="504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P</w:t>
            </w:r>
          </w:p>
        </w:tc>
        <w:tc>
          <w:tcPr>
            <w:tcW w:w="504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L</w:t>
            </w:r>
          </w:p>
        </w:tc>
        <w:tc>
          <w:tcPr>
            <w:tcW w:w="504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Ó</w:t>
            </w:r>
          </w:p>
        </w:tc>
        <w:tc>
          <w:tcPr>
            <w:tcW w:w="504" w:type="dxa"/>
            <w:vMerge w:val="restart"/>
            <w:tcBorders>
              <w:right w:val="nil"/>
            </w:tcBorders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  <w:vMerge/>
            <w:tcBorders>
              <w:left w:val="nil"/>
              <w:right w:val="nil"/>
            </w:tcBorders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0166A" w:rsidTr="001F12A5">
        <w:tc>
          <w:tcPr>
            <w:tcW w:w="1006" w:type="dxa"/>
            <w:tcBorders>
              <w:top w:val="nil"/>
              <w:left w:val="nil"/>
              <w:bottom w:val="nil"/>
            </w:tcBorders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</w:t>
            </w:r>
          </w:p>
        </w:tc>
        <w:tc>
          <w:tcPr>
            <w:tcW w:w="503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O</w:t>
            </w:r>
          </w:p>
        </w:tc>
        <w:tc>
          <w:tcPr>
            <w:tcW w:w="503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P</w:t>
            </w:r>
          </w:p>
        </w:tc>
        <w:tc>
          <w:tcPr>
            <w:tcW w:w="503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O</w:t>
            </w:r>
          </w:p>
        </w:tc>
        <w:tc>
          <w:tcPr>
            <w:tcW w:w="503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</w:t>
            </w:r>
          </w:p>
        </w:tc>
        <w:tc>
          <w:tcPr>
            <w:tcW w:w="503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Y</w:t>
            </w:r>
          </w:p>
        </w:tc>
        <w:tc>
          <w:tcPr>
            <w:tcW w:w="503" w:type="dxa"/>
            <w:shd w:val="clear" w:color="auto" w:fill="A8D08D" w:themeFill="accent6" w:themeFillTint="99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</w:t>
            </w:r>
          </w:p>
        </w:tc>
        <w:tc>
          <w:tcPr>
            <w:tcW w:w="503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L</w:t>
            </w:r>
          </w:p>
        </w:tc>
        <w:tc>
          <w:tcPr>
            <w:tcW w:w="504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É</w:t>
            </w:r>
          </w:p>
        </w:tc>
        <w:tc>
          <w:tcPr>
            <w:tcW w:w="504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</w:t>
            </w:r>
          </w:p>
        </w:tc>
        <w:tc>
          <w:tcPr>
            <w:tcW w:w="504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E</w:t>
            </w:r>
          </w:p>
        </w:tc>
        <w:tc>
          <w:tcPr>
            <w:tcW w:w="504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L</w:t>
            </w:r>
          </w:p>
        </w:tc>
        <w:tc>
          <w:tcPr>
            <w:tcW w:w="504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É</w:t>
            </w:r>
          </w:p>
        </w:tc>
        <w:tc>
          <w:tcPr>
            <w:tcW w:w="504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S</w:t>
            </w:r>
          </w:p>
        </w:tc>
        <w:tc>
          <w:tcPr>
            <w:tcW w:w="504" w:type="dxa"/>
            <w:vMerge/>
            <w:tcBorders>
              <w:right w:val="nil"/>
            </w:tcBorders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  <w:vMerge/>
            <w:tcBorders>
              <w:left w:val="nil"/>
              <w:right w:val="nil"/>
            </w:tcBorders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0166A" w:rsidTr="001F12A5">
        <w:tc>
          <w:tcPr>
            <w:tcW w:w="3018" w:type="dxa"/>
            <w:gridSpan w:val="5"/>
            <w:tcBorders>
              <w:top w:val="nil"/>
              <w:left w:val="nil"/>
              <w:bottom w:val="nil"/>
            </w:tcBorders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V</w:t>
            </w:r>
          </w:p>
        </w:tc>
        <w:tc>
          <w:tcPr>
            <w:tcW w:w="503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O</w:t>
            </w:r>
          </w:p>
        </w:tc>
        <w:tc>
          <w:tcPr>
            <w:tcW w:w="503" w:type="dxa"/>
            <w:shd w:val="clear" w:color="auto" w:fill="A8D08D" w:themeFill="accent6" w:themeFillTint="99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G</w:t>
            </w:r>
          </w:p>
        </w:tc>
        <w:tc>
          <w:tcPr>
            <w:tcW w:w="503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U</w:t>
            </w:r>
          </w:p>
        </w:tc>
        <w:tc>
          <w:tcPr>
            <w:tcW w:w="504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L</w:t>
            </w:r>
          </w:p>
        </w:tc>
        <w:tc>
          <w:tcPr>
            <w:tcW w:w="2520" w:type="dxa"/>
            <w:gridSpan w:val="5"/>
            <w:tcBorders>
              <w:right w:val="nil"/>
            </w:tcBorders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  <w:vMerge/>
            <w:tcBorders>
              <w:left w:val="nil"/>
              <w:right w:val="nil"/>
            </w:tcBorders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4" w:type="dxa"/>
            <w:vMerge/>
            <w:tcBorders>
              <w:left w:val="nil"/>
              <w:right w:val="nil"/>
            </w:tcBorders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0166A" w:rsidTr="001F12A5">
        <w:tc>
          <w:tcPr>
            <w:tcW w:w="3018" w:type="dxa"/>
            <w:gridSpan w:val="5"/>
            <w:tcBorders>
              <w:top w:val="nil"/>
              <w:left w:val="nil"/>
              <w:bottom w:val="nil"/>
            </w:tcBorders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G</w:t>
            </w:r>
          </w:p>
        </w:tc>
        <w:tc>
          <w:tcPr>
            <w:tcW w:w="503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Y</w:t>
            </w:r>
          </w:p>
        </w:tc>
        <w:tc>
          <w:tcPr>
            <w:tcW w:w="503" w:type="dxa"/>
            <w:shd w:val="clear" w:color="auto" w:fill="A8D08D" w:themeFill="accent6" w:themeFillTint="99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Ó</w:t>
            </w:r>
          </w:p>
        </w:tc>
        <w:tc>
          <w:tcPr>
            <w:tcW w:w="503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G</w:t>
            </w:r>
          </w:p>
        </w:tc>
        <w:tc>
          <w:tcPr>
            <w:tcW w:w="504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Y</w:t>
            </w:r>
          </w:p>
        </w:tc>
        <w:tc>
          <w:tcPr>
            <w:tcW w:w="504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S</w:t>
            </w:r>
          </w:p>
        </w:tc>
        <w:tc>
          <w:tcPr>
            <w:tcW w:w="504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Z</w:t>
            </w:r>
          </w:p>
        </w:tc>
        <w:tc>
          <w:tcPr>
            <w:tcW w:w="504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E</w:t>
            </w:r>
          </w:p>
        </w:tc>
        <w:tc>
          <w:tcPr>
            <w:tcW w:w="504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R</w:t>
            </w:r>
          </w:p>
        </w:tc>
        <w:tc>
          <w:tcPr>
            <w:tcW w:w="504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É</w:t>
            </w:r>
          </w:p>
        </w:tc>
        <w:tc>
          <w:tcPr>
            <w:tcW w:w="504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S</w:t>
            </w:r>
          </w:p>
        </w:tc>
        <w:tc>
          <w:tcPr>
            <w:tcW w:w="504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Z</w:t>
            </w:r>
          </w:p>
        </w:tc>
      </w:tr>
      <w:tr w:rsidR="00F0166A" w:rsidTr="001F12A5">
        <w:tc>
          <w:tcPr>
            <w:tcW w:w="3018" w:type="dxa"/>
            <w:gridSpan w:val="5"/>
            <w:tcBorders>
              <w:top w:val="nil"/>
              <w:left w:val="nil"/>
              <w:bottom w:val="nil"/>
            </w:tcBorders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3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M</w:t>
            </w:r>
          </w:p>
        </w:tc>
        <w:tc>
          <w:tcPr>
            <w:tcW w:w="503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O</w:t>
            </w:r>
          </w:p>
        </w:tc>
        <w:tc>
          <w:tcPr>
            <w:tcW w:w="503" w:type="dxa"/>
            <w:shd w:val="clear" w:color="auto" w:fill="A8D08D" w:themeFill="accent6" w:themeFillTint="99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R</w:t>
            </w:r>
          </w:p>
        </w:tc>
        <w:tc>
          <w:tcPr>
            <w:tcW w:w="503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F</w:t>
            </w:r>
          </w:p>
        </w:tc>
        <w:tc>
          <w:tcPr>
            <w:tcW w:w="504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</w:t>
            </w:r>
          </w:p>
        </w:tc>
        <w:tc>
          <w:tcPr>
            <w:tcW w:w="504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U</w:t>
            </w:r>
          </w:p>
        </w:tc>
        <w:tc>
          <w:tcPr>
            <w:tcW w:w="504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M</w:t>
            </w:r>
          </w:p>
        </w:tc>
        <w:tc>
          <w:tcPr>
            <w:tcW w:w="2520" w:type="dxa"/>
            <w:gridSpan w:val="5"/>
            <w:tcBorders>
              <w:bottom w:val="nil"/>
              <w:right w:val="nil"/>
            </w:tcBorders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0166A" w:rsidTr="001F12A5">
        <w:trPr>
          <w:gridBefore w:val="6"/>
          <w:gridAfter w:val="5"/>
          <w:wBefore w:w="3521" w:type="dxa"/>
          <w:wAfter w:w="2520" w:type="dxa"/>
        </w:trPr>
        <w:tc>
          <w:tcPr>
            <w:tcW w:w="503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</w:t>
            </w:r>
          </w:p>
        </w:tc>
        <w:tc>
          <w:tcPr>
            <w:tcW w:w="503" w:type="dxa"/>
            <w:shd w:val="clear" w:color="auto" w:fill="A8D08D" w:themeFill="accent6" w:themeFillTint="99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</w:t>
            </w:r>
          </w:p>
        </w:tc>
        <w:tc>
          <w:tcPr>
            <w:tcW w:w="503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B</w:t>
            </w:r>
          </w:p>
        </w:tc>
        <w:tc>
          <w:tcPr>
            <w:tcW w:w="504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</w:t>
            </w:r>
          </w:p>
        </w:tc>
        <w:tc>
          <w:tcPr>
            <w:tcW w:w="504" w:type="dxa"/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Y</w:t>
            </w:r>
          </w:p>
        </w:tc>
        <w:tc>
          <w:tcPr>
            <w:tcW w:w="504" w:type="dxa"/>
            <w:tcBorders>
              <w:bottom w:val="nil"/>
              <w:right w:val="nil"/>
            </w:tcBorders>
          </w:tcPr>
          <w:p w:rsidR="00F0166A" w:rsidRDefault="00F0166A" w:rsidP="001F12A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F0166A" w:rsidRPr="00F0166A" w:rsidRDefault="00F0166A">
      <w:pPr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</w:p>
    <w:p w:rsidR="00F0166A" w:rsidRDefault="00F0166A"/>
    <w:p w:rsidR="00F0166A" w:rsidRDefault="00F0166A" w:rsidP="00F0166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NÉZZ </w:t>
      </w:r>
      <w:proofErr w:type="gramStart"/>
      <w:r>
        <w:rPr>
          <w:rFonts w:ascii="Times New Roman" w:hAnsi="Times New Roman" w:cs="Times New Roman"/>
          <w:sz w:val="32"/>
          <w:szCs w:val="32"/>
        </w:rPr>
        <w:t>UTÁNA !</w:t>
      </w:r>
      <w:proofErr w:type="gramEnd"/>
    </w:p>
    <w:p w:rsidR="00F0166A" w:rsidRDefault="00F0166A" w:rsidP="00F0166A">
      <w:pPr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 Milyen néven emlegetik még a megfejtésben szereplő </w:t>
      </w:r>
      <w:proofErr w:type="gramStart"/>
      <w:r>
        <w:rPr>
          <w:rFonts w:ascii="Times New Roman" w:hAnsi="Times New Roman" w:cs="Times New Roman"/>
          <w:sz w:val="32"/>
          <w:szCs w:val="32"/>
        </w:rPr>
        <w:t>növényt ?</w:t>
      </w:r>
      <w:proofErr w:type="gramEnd"/>
    </w:p>
    <w:p w:rsidR="00F0166A" w:rsidRPr="00F0166A" w:rsidRDefault="00F0166A" w:rsidP="00F0166A">
      <w:pPr>
        <w:pBdr>
          <w:bottom w:val="single" w:sz="12" w:space="1" w:color="auto"/>
        </w:pBdr>
        <w:rPr>
          <w:rFonts w:ascii="Times New Roman" w:hAnsi="Times New Roman" w:cs="Times New Roman"/>
          <w:color w:val="FF0000"/>
          <w:sz w:val="32"/>
          <w:szCs w:val="32"/>
        </w:rPr>
      </w:pPr>
      <w:proofErr w:type="gramStart"/>
      <w:r w:rsidRPr="00F0166A">
        <w:rPr>
          <w:rFonts w:ascii="Times New Roman" w:hAnsi="Times New Roman" w:cs="Times New Roman"/>
          <w:iCs/>
          <w:color w:val="FF0000"/>
          <w:sz w:val="32"/>
          <w:szCs w:val="32"/>
          <w:shd w:val="clear" w:color="auto" w:fill="FFFFFF"/>
        </w:rPr>
        <w:t>kutyaalma</w:t>
      </w:r>
      <w:proofErr w:type="gramEnd"/>
      <w:r w:rsidRPr="00F0166A">
        <w:rPr>
          <w:rFonts w:ascii="Times New Roman" w:hAnsi="Times New Roman" w:cs="Times New Roman"/>
          <w:iCs/>
          <w:color w:val="FF0000"/>
          <w:sz w:val="32"/>
          <w:szCs w:val="32"/>
          <w:shd w:val="clear" w:color="auto" w:fill="FFFFFF"/>
        </w:rPr>
        <w:t xml:space="preserve">, </w:t>
      </w:r>
      <w:proofErr w:type="spellStart"/>
      <w:r w:rsidRPr="00F0166A">
        <w:rPr>
          <w:rFonts w:ascii="Times New Roman" w:hAnsi="Times New Roman" w:cs="Times New Roman"/>
          <w:iCs/>
          <w:color w:val="FF0000"/>
          <w:sz w:val="32"/>
          <w:szCs w:val="32"/>
          <w:shd w:val="clear" w:color="auto" w:fill="FFFFFF"/>
        </w:rPr>
        <w:t>földialma</w:t>
      </w:r>
      <w:proofErr w:type="spellEnd"/>
      <w:r w:rsidRPr="00F0166A">
        <w:rPr>
          <w:rFonts w:ascii="Times New Roman" w:hAnsi="Times New Roman" w:cs="Times New Roman"/>
          <w:iCs/>
          <w:color w:val="FF0000"/>
          <w:sz w:val="32"/>
          <w:szCs w:val="32"/>
          <w:shd w:val="clear" w:color="auto" w:fill="FFFFFF"/>
        </w:rPr>
        <w:t>, varázsgyökér, ördögalma</w:t>
      </w:r>
      <w:r w:rsidRPr="00F0166A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.</w:t>
      </w:r>
    </w:p>
    <w:p w:rsidR="00F0166A" w:rsidRDefault="00F0166A" w:rsidP="00F0166A">
      <w:pPr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Melyik világhírű ifjúsági regényben használják e növényt </w:t>
      </w:r>
      <w:proofErr w:type="spellStart"/>
      <w:r>
        <w:rPr>
          <w:rFonts w:ascii="Times New Roman" w:hAnsi="Times New Roman" w:cs="Times New Roman"/>
          <w:sz w:val="32"/>
          <w:szCs w:val="32"/>
        </w:rPr>
        <w:t>gyögynövénytan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órán ?</w:t>
      </w:r>
      <w:proofErr w:type="gramEnd"/>
    </w:p>
    <w:p w:rsidR="00F0166A" w:rsidRPr="00F0166A" w:rsidRDefault="00F0166A" w:rsidP="00F0166A">
      <w:pPr>
        <w:pBdr>
          <w:bottom w:val="single" w:sz="12" w:space="1" w:color="auto"/>
        </w:pBdr>
        <w:rPr>
          <w:rFonts w:ascii="Times New Roman" w:hAnsi="Times New Roman" w:cs="Times New Roman"/>
          <w:color w:val="FF0000"/>
          <w:sz w:val="32"/>
          <w:szCs w:val="32"/>
        </w:rPr>
      </w:pPr>
      <w:hyperlink r:id="rId5" w:tooltip="" w:history="1">
        <w:r w:rsidRPr="00F0166A">
          <w:rPr>
            <w:rStyle w:val="Hiperhivatkozs"/>
            <w:rFonts w:ascii="Times New Roman" w:hAnsi="Times New Roman" w:cs="Times New Roman"/>
            <w:color w:val="FF0000"/>
            <w:sz w:val="32"/>
            <w:szCs w:val="32"/>
            <w:shd w:val="clear" w:color="auto" w:fill="FFFFFF"/>
          </w:rPr>
          <w:t xml:space="preserve">J. K. </w:t>
        </w:r>
        <w:proofErr w:type="spellStart"/>
        <w:r w:rsidRPr="00F0166A">
          <w:rPr>
            <w:rStyle w:val="Hiperhivatkozs"/>
            <w:rFonts w:ascii="Times New Roman" w:hAnsi="Times New Roman" w:cs="Times New Roman"/>
            <w:color w:val="FF0000"/>
            <w:sz w:val="32"/>
            <w:szCs w:val="32"/>
            <w:shd w:val="clear" w:color="auto" w:fill="FFFFFF"/>
          </w:rPr>
          <w:t>Rowling</w:t>
        </w:r>
        <w:proofErr w:type="spellEnd"/>
      </w:hyperlink>
      <w:r w:rsidRPr="00F0166A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: </w:t>
      </w:r>
      <w:hyperlink r:id="rId6" w:tooltip="Harry Potter és a Titkok Kamrája" w:history="1">
        <w:r w:rsidRPr="00F0166A">
          <w:rPr>
            <w:rStyle w:val="Hiperhivatkozs"/>
            <w:rFonts w:ascii="Times New Roman" w:hAnsi="Times New Roman" w:cs="Times New Roman"/>
            <w:color w:val="FF0000"/>
            <w:sz w:val="32"/>
            <w:szCs w:val="32"/>
            <w:u w:val="none"/>
            <w:shd w:val="clear" w:color="auto" w:fill="FFFFFF"/>
          </w:rPr>
          <w:t>Harry Potter és a Titkok Kamrája</w:t>
        </w:r>
      </w:hyperlink>
      <w:r w:rsidRPr="00F0166A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 című könyvében</w:t>
      </w:r>
      <w:r w:rsidRPr="00F0166A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Pr="00F0166A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fejlődő mandragórákra zoknit és sálat kell adni a gyógynövénytan órán, hogy meg ne fázzanak a télen, ahogy cseperednek, átmászkálnak egymás cserepeibe, és az érett kor elérését az jelzi, hogy fergeteges bulit csapnak a növényházban. A regényben a mandragóra főzete megszünteti a </w:t>
      </w:r>
      <w:hyperlink r:id="rId7" w:tooltip="Baziliszkusz" w:history="1">
        <w:r w:rsidRPr="00F0166A">
          <w:rPr>
            <w:rStyle w:val="Hiperhivatkozs"/>
            <w:rFonts w:ascii="Times New Roman" w:hAnsi="Times New Roman" w:cs="Times New Roman"/>
            <w:color w:val="FF0000"/>
            <w:sz w:val="32"/>
            <w:szCs w:val="32"/>
            <w:u w:val="none"/>
            <w:shd w:val="clear" w:color="auto" w:fill="FFFFFF"/>
          </w:rPr>
          <w:t>baziliszkusz</w:t>
        </w:r>
      </w:hyperlink>
      <w:r w:rsidRPr="00F0166A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 okozta bénultságot (és az egyéb mágikus bénító hatásokat is).</w:t>
      </w:r>
    </w:p>
    <w:p w:rsidR="00F0166A" w:rsidRDefault="00F0166A"/>
    <w:sectPr w:rsidR="00F0166A" w:rsidSect="00F0166A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A0C"/>
    <w:rsid w:val="007461F6"/>
    <w:rsid w:val="00816A23"/>
    <w:rsid w:val="00A94A0C"/>
    <w:rsid w:val="00CB5BA4"/>
    <w:rsid w:val="00F0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D666B8-590C-447A-B799-0765D3E35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94A0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816A23"/>
    <w:rPr>
      <w:color w:val="0000FF"/>
      <w:u w:val="single"/>
    </w:rPr>
  </w:style>
  <w:style w:type="table" w:styleId="Rcsostblzat">
    <w:name w:val="Table Grid"/>
    <w:basedOn w:val="Normltblzat"/>
    <w:uiPriority w:val="39"/>
    <w:rsid w:val="00816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hu.wikipedia.org/wiki/Baziliszkus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u.wikipedia.org/wiki/Harry_Potter_%C3%A9s_a_Titkok_Kamr%C3%A1ja" TargetMode="External"/><Relationship Id="rId5" Type="http://schemas.openxmlformats.org/officeDocument/2006/relationships/hyperlink" Target="https://hu.wikipedia.org/wiki/J._K._Rowling" TargetMode="External"/><Relationship Id="rId4" Type="http://schemas.openxmlformats.org/officeDocument/2006/relationships/hyperlink" Target="https://hu.wikipedia.org/wiki/%C3%93kori_egyipt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309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Antal Margit</dc:creator>
  <cp:keywords/>
  <dc:description/>
  <cp:lastModifiedBy>Antal Margit</cp:lastModifiedBy>
  <cp:revision>1</cp:revision>
  <dcterms:created xsi:type="dcterms:W3CDTF">2023-02-07T05:26:00Z</dcterms:created>
  <dcterms:modified xsi:type="dcterms:W3CDTF">2023-02-07T06:21:00Z</dcterms:modified>
</cp:coreProperties>
</file>