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E1A" w:rsidRPr="0004064B" w:rsidRDefault="00D62E1A" w:rsidP="00D62E1A">
      <w:pPr>
        <w:autoSpaceDE w:val="0"/>
        <w:autoSpaceDN w:val="0"/>
        <w:adjustRightInd w:val="0"/>
        <w:spacing w:before="160" w:after="280" w:line="261" w:lineRule="atLeas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t xml:space="preserve">                                       </w:t>
      </w:r>
      <w:r w:rsidRPr="0004064B">
        <w:rPr>
          <w:rFonts w:ascii="Times New Roman" w:hAnsi="Times New Roman" w:cs="Times New Roman"/>
          <w:b/>
          <w:sz w:val="32"/>
          <w:szCs w:val="32"/>
        </w:rPr>
        <w:t>Óraterv</w:t>
      </w:r>
      <w:r>
        <w:rPr>
          <w:rFonts w:ascii="Times New Roman" w:hAnsi="Times New Roman" w:cs="Times New Roman"/>
          <w:b/>
          <w:sz w:val="32"/>
          <w:szCs w:val="32"/>
        </w:rPr>
        <w:t xml:space="preserve"> – Szitakötő </w:t>
      </w:r>
      <w:r w:rsidR="00AF4FFD"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</w:rPr>
        <w:t xml:space="preserve"> Hollós Máté: Ilyen a tél</w:t>
      </w:r>
    </w:p>
    <w:p w:rsidR="00D62E1A" w:rsidRPr="005318AA" w:rsidRDefault="00D62E1A" w:rsidP="00D62E1A">
      <w:pPr>
        <w:autoSpaceDE w:val="0"/>
        <w:autoSpaceDN w:val="0"/>
        <w:adjustRightInd w:val="0"/>
        <w:spacing w:before="160" w:after="280" w:line="261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8912"/>
      </w:tblGrid>
      <w:tr w:rsidR="00D62E1A" w:rsidRPr="005318AA" w:rsidTr="00E31454">
        <w:trPr>
          <w:trHeight w:val="124"/>
          <w:jc w:val="center"/>
        </w:trPr>
        <w:tc>
          <w:tcPr>
            <w:tcW w:w="4390" w:type="dxa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Készítette: </w:t>
            </w:r>
          </w:p>
        </w:tc>
        <w:tc>
          <w:tcPr>
            <w:tcW w:w="8912" w:type="dxa"/>
          </w:tcPr>
          <w:p w:rsidR="00D62E1A" w:rsidRPr="005318AA" w:rsidRDefault="00E20C9F" w:rsidP="00F67E5D">
            <w:pPr>
              <w:tabs>
                <w:tab w:val="center" w:pos="3217"/>
              </w:tabs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Sápi Zoltánné</w:t>
            </w:r>
          </w:p>
        </w:tc>
      </w:tr>
      <w:tr w:rsidR="00D62E1A" w:rsidRPr="005318AA" w:rsidTr="00E31454">
        <w:trPr>
          <w:trHeight w:val="124"/>
          <w:jc w:val="center"/>
        </w:trPr>
        <w:tc>
          <w:tcPr>
            <w:tcW w:w="4390" w:type="dxa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Műveltségi terület </w:t>
            </w:r>
          </w:p>
        </w:tc>
        <w:tc>
          <w:tcPr>
            <w:tcW w:w="8912" w:type="dxa"/>
          </w:tcPr>
          <w:p w:rsidR="00D62E1A" w:rsidRPr="005318AA" w:rsidRDefault="00E20C9F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Habilitációs, rehabilitációs tevékenység</w:t>
            </w:r>
          </w:p>
        </w:tc>
      </w:tr>
      <w:tr w:rsidR="00D62E1A" w:rsidRPr="005318AA" w:rsidTr="00E31454">
        <w:trPr>
          <w:trHeight w:val="124"/>
          <w:jc w:val="center"/>
        </w:trPr>
        <w:tc>
          <w:tcPr>
            <w:tcW w:w="4390" w:type="dxa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Tantárgy </w:t>
            </w:r>
          </w:p>
        </w:tc>
        <w:tc>
          <w:tcPr>
            <w:tcW w:w="8912" w:type="dxa"/>
          </w:tcPr>
          <w:p w:rsidR="00D62E1A" w:rsidRPr="00D62E1A" w:rsidRDefault="00E20C9F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Fejlesztő foglalkozás</w:t>
            </w:r>
            <w:r w:rsidR="002F1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2E1A" w:rsidRPr="005318AA" w:rsidTr="00E31454">
        <w:trPr>
          <w:trHeight w:val="124"/>
          <w:jc w:val="center"/>
        </w:trPr>
        <w:tc>
          <w:tcPr>
            <w:tcW w:w="4390" w:type="dxa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Osztály/ csoport </w:t>
            </w:r>
          </w:p>
        </w:tc>
        <w:tc>
          <w:tcPr>
            <w:tcW w:w="8912" w:type="dxa"/>
          </w:tcPr>
          <w:p w:rsidR="00D62E1A" w:rsidRPr="005318AA" w:rsidRDefault="00E20C9F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Felső tagozat</w:t>
            </w:r>
          </w:p>
        </w:tc>
      </w:tr>
      <w:tr w:rsidR="00D62E1A" w:rsidRPr="005318AA" w:rsidTr="00E31454">
        <w:trPr>
          <w:trHeight w:val="124"/>
          <w:jc w:val="center"/>
        </w:trPr>
        <w:tc>
          <w:tcPr>
            <w:tcW w:w="4390" w:type="dxa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Téma/ modul/ tematikus egység </w:t>
            </w:r>
          </w:p>
        </w:tc>
        <w:tc>
          <w:tcPr>
            <w:tcW w:w="8912" w:type="dxa"/>
          </w:tcPr>
          <w:p w:rsidR="00D62E1A" w:rsidRPr="005318AA" w:rsidRDefault="00373388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Idői tájékozódás; S</w:t>
            </w:r>
            <w:r w:rsidR="00E2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zövegértés; szövegtagolás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Á</w:t>
            </w:r>
            <w:r w:rsidR="007E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ltalános </w:t>
            </w:r>
            <w:r w:rsidR="00E2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ismeretek</w:t>
            </w:r>
          </w:p>
        </w:tc>
      </w:tr>
      <w:tr w:rsidR="00D62E1A" w:rsidRPr="005318AA" w:rsidTr="00E31454">
        <w:trPr>
          <w:trHeight w:val="244"/>
          <w:jc w:val="center"/>
        </w:trPr>
        <w:tc>
          <w:tcPr>
            <w:tcW w:w="4390" w:type="dxa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Az óra témája </w:t>
            </w:r>
          </w:p>
        </w:tc>
        <w:tc>
          <w:tcPr>
            <w:tcW w:w="8912" w:type="dxa"/>
          </w:tcPr>
          <w:p w:rsidR="00D62E1A" w:rsidRPr="005318AA" w:rsidRDefault="00373388" w:rsidP="00373388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Évszakok- hónapok;</w:t>
            </w:r>
            <w:r w:rsidR="007E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emlékezet</w:t>
            </w:r>
            <w:r w:rsidR="006A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A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fejl</w:t>
            </w:r>
            <w:proofErr w:type="spellEnd"/>
            <w:proofErr w:type="gramStart"/>
            <w:r w:rsidR="006A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olvasás -</w:t>
            </w:r>
            <w:r w:rsidR="00E2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szövegértés fejlesztése</w:t>
            </w:r>
          </w:p>
        </w:tc>
      </w:tr>
      <w:tr w:rsidR="00D62E1A" w:rsidRPr="005318AA" w:rsidTr="00E31454">
        <w:trPr>
          <w:trHeight w:val="724"/>
          <w:jc w:val="center"/>
        </w:trPr>
        <w:tc>
          <w:tcPr>
            <w:tcW w:w="4390" w:type="dxa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Az óra cél- és feladatrendszere, típusa </w:t>
            </w:r>
          </w:p>
        </w:tc>
        <w:tc>
          <w:tcPr>
            <w:tcW w:w="8912" w:type="dxa"/>
          </w:tcPr>
          <w:p w:rsidR="007E0E73" w:rsidRDefault="007E0E73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Fejlesztési feladatok: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sorrendiség</w:t>
            </w:r>
            <w:r w:rsidRPr="007E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olvasás, szövegértés, kommunikáció, figyelem, emlékezet, kreatív gondolkodás, íráskészség, képzelet</w:t>
            </w:r>
          </w:p>
          <w:p w:rsidR="007E0E73" w:rsidRDefault="007E0E73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Didaktikai feladatok: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motiválás, </w:t>
            </w:r>
            <w:proofErr w:type="gramStart"/>
            <w:r w:rsidRPr="007E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aktivizálás</w:t>
            </w:r>
            <w:proofErr w:type="gramEnd"/>
            <w:r w:rsidRPr="007E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érthetőség, szemléletesség, differenciálás, visszacsatolás, megerősítés.</w:t>
            </w:r>
          </w:p>
          <w:p w:rsidR="00D62E1A" w:rsidRPr="005318AA" w:rsidRDefault="006A5554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Zenehallgatás</w:t>
            </w:r>
            <w:r w:rsidR="004F6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Olvasás/ Matematikai műveletvégzés/ Általános ismeretek bővítése / Elvont gondolkodás erősítése / Szókincs bővítése</w:t>
            </w:r>
          </w:p>
          <w:p w:rsidR="00D62E1A" w:rsidRPr="005318AA" w:rsidRDefault="00D62E1A" w:rsidP="004F6BC4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Legyenek képesek a csoport tagjai együttműködni a feladat megoldása során! Váljanak képessé az empátiára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kölcsönös </w:t>
            </w:r>
            <w:r w:rsidR="004F6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elfogadásra! Legyenek önállók az 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egyéni feladatok megoldása során! </w:t>
            </w:r>
          </w:p>
        </w:tc>
      </w:tr>
      <w:tr w:rsidR="00D62E1A" w:rsidRPr="005318AA" w:rsidTr="00E31454">
        <w:trPr>
          <w:trHeight w:val="124"/>
          <w:jc w:val="center"/>
        </w:trPr>
        <w:tc>
          <w:tcPr>
            <w:tcW w:w="4390" w:type="dxa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Tantárgyi kapcsolatok </w:t>
            </w:r>
          </w:p>
        </w:tc>
        <w:tc>
          <w:tcPr>
            <w:tcW w:w="8912" w:type="dxa"/>
          </w:tcPr>
          <w:p w:rsidR="00D62E1A" w:rsidRPr="005318AA" w:rsidRDefault="005F5D8C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</w:t>
            </w:r>
            <w:r w:rsidR="00D62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nek</w:t>
            </w:r>
            <w:r w:rsidR="007E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-zene</w:t>
            </w:r>
            <w:r w:rsidR="00D62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gyar irodalom, </w:t>
            </w:r>
            <w:r w:rsidR="00E2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matematika,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vizuális nevelés</w:t>
            </w:r>
          </w:p>
        </w:tc>
      </w:tr>
      <w:tr w:rsidR="00D62E1A" w:rsidRPr="005318AA" w:rsidTr="00E31454">
        <w:trPr>
          <w:trHeight w:val="124"/>
          <w:jc w:val="center"/>
        </w:trPr>
        <w:tc>
          <w:tcPr>
            <w:tcW w:w="4390" w:type="dxa"/>
          </w:tcPr>
          <w:p w:rsidR="00D62E1A" w:rsidRPr="004F6BC4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sz w:val="24"/>
                <w:szCs w:val="24"/>
              </w:rPr>
              <w:t xml:space="preserve">Melléklet </w:t>
            </w:r>
          </w:p>
        </w:tc>
        <w:tc>
          <w:tcPr>
            <w:tcW w:w="8912" w:type="dxa"/>
          </w:tcPr>
          <w:p w:rsidR="00D62E1A" w:rsidRPr="004F6BC4" w:rsidRDefault="0008632D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sz w:val="24"/>
                <w:szCs w:val="24"/>
              </w:rPr>
              <w:t>1-4. számú mellékletek</w:t>
            </w:r>
          </w:p>
        </w:tc>
      </w:tr>
      <w:tr w:rsidR="00D62E1A" w:rsidRPr="005318AA" w:rsidTr="00E31454">
        <w:trPr>
          <w:trHeight w:val="244"/>
          <w:jc w:val="center"/>
        </w:trPr>
        <w:tc>
          <w:tcPr>
            <w:tcW w:w="4390" w:type="dxa"/>
          </w:tcPr>
          <w:p w:rsidR="00D62E1A" w:rsidRPr="004F6BC4" w:rsidRDefault="004F6BC4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62E1A" w:rsidRPr="004F6BC4">
              <w:rPr>
                <w:rFonts w:ascii="Times New Roman" w:hAnsi="Times New Roman" w:cs="Times New Roman"/>
                <w:sz w:val="24"/>
                <w:szCs w:val="24"/>
              </w:rPr>
              <w:t xml:space="preserve">szközök </w:t>
            </w:r>
          </w:p>
        </w:tc>
        <w:tc>
          <w:tcPr>
            <w:tcW w:w="8912" w:type="dxa"/>
          </w:tcPr>
          <w:p w:rsidR="00D62E1A" w:rsidRPr="004F6BC4" w:rsidRDefault="005F5D8C" w:rsidP="004F6BC4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sz w:val="24"/>
                <w:szCs w:val="24"/>
              </w:rPr>
              <w:t>interaktív tábla</w:t>
            </w:r>
          </w:p>
        </w:tc>
      </w:tr>
      <w:tr w:rsidR="00D62E1A" w:rsidRPr="005318AA" w:rsidTr="00E31454">
        <w:trPr>
          <w:trHeight w:val="724"/>
          <w:jc w:val="center"/>
        </w:trPr>
        <w:tc>
          <w:tcPr>
            <w:tcW w:w="4390" w:type="dxa"/>
          </w:tcPr>
          <w:p w:rsidR="00D62E1A" w:rsidRPr="004F6BC4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sz w:val="24"/>
                <w:szCs w:val="24"/>
              </w:rPr>
              <w:t xml:space="preserve">Felhasznált források </w:t>
            </w:r>
          </w:p>
        </w:tc>
        <w:tc>
          <w:tcPr>
            <w:tcW w:w="8912" w:type="dxa"/>
          </w:tcPr>
          <w:p w:rsidR="004C44CC" w:rsidRPr="004F6BC4" w:rsidRDefault="00D62E1A" w:rsidP="004C44CC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sz w:val="24"/>
                <w:szCs w:val="24"/>
              </w:rPr>
              <w:t>Szitakötő folyóirat 2021.</w:t>
            </w:r>
            <w:r w:rsidR="0008632D" w:rsidRPr="004F6BC4">
              <w:rPr>
                <w:rFonts w:ascii="Times New Roman" w:hAnsi="Times New Roman" w:cs="Times New Roman"/>
                <w:sz w:val="24"/>
                <w:szCs w:val="24"/>
              </w:rPr>
              <w:t>/4 tél</w:t>
            </w:r>
          </w:p>
          <w:p w:rsidR="004C44CC" w:rsidRPr="004F6BC4" w:rsidRDefault="0022011D" w:rsidP="004C44CC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BC4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4F6BC4">
              <w:rPr>
                <w:rFonts w:ascii="Times New Roman" w:hAnsi="Times New Roman" w:cs="Times New Roman"/>
                <w:sz w:val="24"/>
                <w:szCs w:val="24"/>
              </w:rPr>
              <w:t>- zenehallgatás</w:t>
            </w:r>
            <w:r w:rsidR="0008632D" w:rsidRPr="004F6BC4">
              <w:rPr>
                <w:rFonts w:ascii="Times New Roman" w:hAnsi="Times New Roman" w:cs="Times New Roman"/>
                <w:sz w:val="24"/>
                <w:szCs w:val="24"/>
              </w:rPr>
              <w:t xml:space="preserve"> (letöltések jelölve)</w:t>
            </w:r>
          </w:p>
          <w:p w:rsidR="00D62E1A" w:rsidRPr="004F6BC4" w:rsidRDefault="0008632D" w:rsidP="00F67E5D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BC4">
              <w:rPr>
                <w:rFonts w:ascii="Times New Roman" w:hAnsi="Times New Roman" w:cs="Times New Roman"/>
                <w:sz w:val="24"/>
                <w:szCs w:val="24"/>
              </w:rPr>
              <w:t xml:space="preserve">képek </w:t>
            </w:r>
          </w:p>
        </w:tc>
      </w:tr>
    </w:tbl>
    <w:p w:rsidR="00D62E1A" w:rsidRDefault="00D62E1A" w:rsidP="00D62E1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DINPro-Medium"/>
          <w:color w:val="000000"/>
          <w:sz w:val="24"/>
          <w:szCs w:val="24"/>
        </w:rPr>
      </w:pPr>
    </w:p>
    <w:p w:rsidR="00D62E1A" w:rsidRDefault="00D62E1A" w:rsidP="00D62E1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DINPro-Medium"/>
          <w:color w:val="000000"/>
          <w:sz w:val="24"/>
          <w:szCs w:val="24"/>
        </w:rPr>
      </w:pPr>
    </w:p>
    <w:p w:rsidR="00D62E1A" w:rsidRDefault="00D62E1A" w:rsidP="00D62E1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DINPro-Medium"/>
          <w:color w:val="000000"/>
          <w:sz w:val="24"/>
          <w:szCs w:val="24"/>
        </w:rPr>
      </w:pPr>
    </w:p>
    <w:p w:rsidR="006A5554" w:rsidRDefault="006A5554" w:rsidP="00D62E1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DINPro-Medium"/>
          <w:color w:val="000000"/>
          <w:sz w:val="24"/>
          <w:szCs w:val="24"/>
        </w:rPr>
      </w:pPr>
      <w:r>
        <w:rPr>
          <w:rFonts w:ascii="DINPro-Medium" w:hAnsi="DINPro-Medium" w:cs="DINPro-Medium"/>
          <w:color w:val="000000"/>
          <w:sz w:val="24"/>
          <w:szCs w:val="24"/>
        </w:rPr>
        <w:br w:type="page"/>
      </w:r>
    </w:p>
    <w:p w:rsidR="00D62E1A" w:rsidRDefault="00D62E1A" w:rsidP="00D62E1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DINPro-Medium"/>
          <w:color w:val="000000"/>
          <w:sz w:val="24"/>
          <w:szCs w:val="24"/>
        </w:rPr>
      </w:pPr>
    </w:p>
    <w:p w:rsidR="00D62E1A" w:rsidRDefault="00D62E1A" w:rsidP="00D62E1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DINPro-Medium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2276"/>
        <w:gridCol w:w="4452"/>
        <w:gridCol w:w="3177"/>
        <w:gridCol w:w="1646"/>
        <w:gridCol w:w="862"/>
        <w:gridCol w:w="862"/>
        <w:gridCol w:w="1550"/>
      </w:tblGrid>
      <w:tr w:rsidR="00B678A4" w:rsidRPr="00142C2B" w:rsidTr="00142C2B">
        <w:trPr>
          <w:trHeight w:val="243"/>
          <w:jc w:val="center"/>
        </w:trPr>
        <w:tc>
          <w:tcPr>
            <w:tcW w:w="0" w:type="auto"/>
            <w:vAlign w:val="center"/>
          </w:tcPr>
          <w:p w:rsidR="00D62E1A" w:rsidRPr="00142C2B" w:rsidRDefault="00D62E1A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Idő </w:t>
            </w:r>
          </w:p>
        </w:tc>
        <w:tc>
          <w:tcPr>
            <w:tcW w:w="2301" w:type="dxa"/>
            <w:vAlign w:val="center"/>
          </w:tcPr>
          <w:p w:rsidR="00F74BBB" w:rsidRDefault="00F74BBB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2E1A" w:rsidRDefault="00D62E1A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Célok </w:t>
            </w:r>
            <w:r w:rsidR="00F74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</w:p>
          <w:p w:rsidR="00F74BBB" w:rsidRPr="00142C2B" w:rsidRDefault="00F74BBB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feladatok</w:t>
            </w:r>
          </w:p>
          <w:p w:rsidR="00D62E1A" w:rsidRPr="00142C2B" w:rsidRDefault="00D62E1A" w:rsidP="00F74BBB">
            <w:pPr>
              <w:autoSpaceDE w:val="0"/>
              <w:autoSpaceDN w:val="0"/>
              <w:adjustRightInd w:val="0"/>
              <w:spacing w:after="0" w:line="221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59" w:type="dxa"/>
            <w:vAlign w:val="center"/>
          </w:tcPr>
          <w:p w:rsidR="00D62E1A" w:rsidRPr="00142C2B" w:rsidRDefault="00D62E1A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Az óra menete / </w:t>
            </w:r>
          </w:p>
          <w:p w:rsidR="00D62E1A" w:rsidRPr="00142C2B" w:rsidRDefault="00D62E1A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 pedagógus tevékenysége </w:t>
            </w:r>
          </w:p>
        </w:tc>
        <w:tc>
          <w:tcPr>
            <w:tcW w:w="3214" w:type="dxa"/>
            <w:vAlign w:val="center"/>
          </w:tcPr>
          <w:p w:rsidR="00D62E1A" w:rsidRPr="00142C2B" w:rsidRDefault="00D62E1A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 tanulók tevékenysége </w:t>
            </w:r>
          </w:p>
        </w:tc>
        <w:tc>
          <w:tcPr>
            <w:tcW w:w="1705" w:type="dxa"/>
            <w:vAlign w:val="center"/>
          </w:tcPr>
          <w:p w:rsidR="00D62E1A" w:rsidRPr="00142C2B" w:rsidRDefault="00D62E1A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Módszerek </w:t>
            </w:r>
          </w:p>
        </w:tc>
        <w:tc>
          <w:tcPr>
            <w:tcW w:w="0" w:type="auto"/>
            <w:gridSpan w:val="2"/>
            <w:vAlign w:val="center"/>
          </w:tcPr>
          <w:p w:rsidR="00D62E1A" w:rsidRPr="00142C2B" w:rsidRDefault="00D62E1A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Munkaformák </w:t>
            </w:r>
          </w:p>
        </w:tc>
        <w:tc>
          <w:tcPr>
            <w:tcW w:w="1483" w:type="dxa"/>
            <w:vAlign w:val="center"/>
          </w:tcPr>
          <w:p w:rsidR="00D62E1A" w:rsidRPr="00142C2B" w:rsidRDefault="00D62E1A" w:rsidP="00F67E5D">
            <w:pPr>
              <w:autoSpaceDE w:val="0"/>
              <w:autoSpaceDN w:val="0"/>
              <w:adjustRightInd w:val="0"/>
              <w:spacing w:after="0" w:line="221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Taneszközök </w:t>
            </w:r>
          </w:p>
        </w:tc>
      </w:tr>
      <w:tr w:rsidR="00B678A4" w:rsidRPr="003E275E" w:rsidTr="00142C2B">
        <w:trPr>
          <w:trHeight w:val="601"/>
          <w:jc w:val="center"/>
        </w:trPr>
        <w:tc>
          <w:tcPr>
            <w:tcW w:w="0" w:type="auto"/>
            <w:vAlign w:val="center"/>
          </w:tcPr>
          <w:p w:rsidR="00D62E1A" w:rsidRPr="005318AA" w:rsidRDefault="00366124" w:rsidP="00F67E5D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="00D62E1A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:rsidR="00D62E1A" w:rsidRPr="005318AA" w:rsidRDefault="00366124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Szervezés</w:t>
            </w:r>
          </w:p>
        </w:tc>
        <w:tc>
          <w:tcPr>
            <w:tcW w:w="4559" w:type="dxa"/>
            <w:vAlign w:val="center"/>
          </w:tcPr>
          <w:p w:rsidR="00D62E1A" w:rsidRPr="005318AA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2E1A" w:rsidRPr="005318AA" w:rsidRDefault="00366124" w:rsidP="00373388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Szitakötő újság kiosztása, </w:t>
            </w:r>
            <w:r w:rsidR="00373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feladatok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előkészítése</w:t>
            </w:r>
            <w:r w:rsidR="00011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73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2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projektor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bekapcsolása</w:t>
            </w:r>
          </w:p>
        </w:tc>
        <w:tc>
          <w:tcPr>
            <w:tcW w:w="3214" w:type="dxa"/>
            <w:vAlign w:val="center"/>
          </w:tcPr>
          <w:p w:rsidR="00D62E1A" w:rsidRPr="005318AA" w:rsidRDefault="00366124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előkészület</w:t>
            </w:r>
            <w:r w:rsidR="00B44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felszerelés előkészítése</w:t>
            </w:r>
          </w:p>
        </w:tc>
        <w:tc>
          <w:tcPr>
            <w:tcW w:w="1705" w:type="dxa"/>
            <w:vAlign w:val="center"/>
          </w:tcPr>
          <w:p w:rsidR="00D62E1A" w:rsidRPr="005318AA" w:rsidRDefault="00C53DE7" w:rsidP="00142C2B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szemléltetés, motiválás, </w:t>
            </w:r>
            <w:r w:rsidR="00142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többféle érzékszerv bevonását segítő eszközök</w:t>
            </w:r>
          </w:p>
        </w:tc>
        <w:tc>
          <w:tcPr>
            <w:tcW w:w="0" w:type="auto"/>
            <w:gridSpan w:val="2"/>
            <w:vAlign w:val="center"/>
          </w:tcPr>
          <w:p w:rsidR="00D62E1A" w:rsidRDefault="00C53DE7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frontális, páros munka</w:t>
            </w:r>
          </w:p>
          <w:p w:rsidR="00C53DE7" w:rsidRPr="005318AA" w:rsidRDefault="00C53DE7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egyéni</w:t>
            </w:r>
          </w:p>
        </w:tc>
        <w:tc>
          <w:tcPr>
            <w:tcW w:w="1483" w:type="dxa"/>
            <w:vAlign w:val="center"/>
          </w:tcPr>
          <w:p w:rsidR="00C53DE7" w:rsidRDefault="00D62E1A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IKT- (tábla)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D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Wikipédia</w:t>
            </w:r>
            <w:proofErr w:type="spellEnd"/>
          </w:p>
          <w:p w:rsidR="00D62E1A" w:rsidRPr="005318AA" w:rsidRDefault="00C53DE7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Szitakötő újság 2021/4</w:t>
            </w:r>
            <w:r w:rsidR="00D62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42C2B" w:rsidRPr="003E275E" w:rsidTr="00B74391">
        <w:trPr>
          <w:trHeight w:val="596"/>
          <w:jc w:val="center"/>
        </w:trPr>
        <w:tc>
          <w:tcPr>
            <w:tcW w:w="0" w:type="auto"/>
            <w:vAlign w:val="center"/>
          </w:tcPr>
          <w:p w:rsidR="00D62E1A" w:rsidRPr="005318AA" w:rsidRDefault="00366124" w:rsidP="00F67E5D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="00D62E1A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62E1A" w:rsidRPr="005318AA" w:rsidRDefault="00366124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Ráhangolódás</w:t>
            </w:r>
            <w:proofErr w:type="spellEnd"/>
          </w:p>
          <w:p w:rsidR="00D62E1A" w:rsidRPr="005318AA" w:rsidRDefault="00B74391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idői tájékozódás fejlesztése</w:t>
            </w:r>
          </w:p>
        </w:tc>
        <w:tc>
          <w:tcPr>
            <w:tcW w:w="0" w:type="auto"/>
            <w:vAlign w:val="center"/>
          </w:tcPr>
          <w:p w:rsidR="00366124" w:rsidRPr="005318AA" w:rsidRDefault="00B74391" w:rsidP="0001764E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Évszakok témakörben, ami eszedbe jut - szógyűjtés</w:t>
            </w:r>
          </w:p>
        </w:tc>
        <w:tc>
          <w:tcPr>
            <w:tcW w:w="0" w:type="auto"/>
            <w:vAlign w:val="center"/>
          </w:tcPr>
          <w:p w:rsidR="00D62E1A" w:rsidRPr="005318AA" w:rsidRDefault="00B74391" w:rsidP="0001764E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évszakok, hónapok a tél jellemzői</w:t>
            </w:r>
          </w:p>
        </w:tc>
        <w:tc>
          <w:tcPr>
            <w:tcW w:w="0" w:type="auto"/>
            <w:gridSpan w:val="2"/>
            <w:vAlign w:val="center"/>
          </w:tcPr>
          <w:p w:rsidR="00D62E1A" w:rsidRPr="005318AA" w:rsidRDefault="00B74391" w:rsidP="00F67E5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frontális munka</w:t>
            </w:r>
          </w:p>
        </w:tc>
        <w:tc>
          <w:tcPr>
            <w:tcW w:w="2278" w:type="dxa"/>
            <w:gridSpan w:val="2"/>
            <w:vAlign w:val="center"/>
          </w:tcPr>
          <w:p w:rsidR="00D62E1A" w:rsidRPr="005318AA" w:rsidRDefault="00B74391" w:rsidP="0001764E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babzsák, képek</w:t>
            </w:r>
          </w:p>
        </w:tc>
      </w:tr>
      <w:tr w:rsidR="00B678A4" w:rsidRPr="003E275E" w:rsidTr="00F67E5D">
        <w:trPr>
          <w:trHeight w:val="481"/>
          <w:jc w:val="center"/>
        </w:trPr>
        <w:tc>
          <w:tcPr>
            <w:tcW w:w="0" w:type="auto"/>
            <w:vAlign w:val="center"/>
          </w:tcPr>
          <w:p w:rsidR="00B74391" w:rsidRDefault="00142C2B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</w:p>
        </w:tc>
        <w:tc>
          <w:tcPr>
            <w:tcW w:w="0" w:type="auto"/>
            <w:vAlign w:val="center"/>
          </w:tcPr>
          <w:p w:rsidR="00B74391" w:rsidRDefault="00B678A4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zövegtagolás, szövegértés fejlesztése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Téli közmondások, szólások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egybeírt mondatok tagolása, leírása, olvasása, értelmezése</w:t>
            </w:r>
          </w:p>
        </w:tc>
        <w:tc>
          <w:tcPr>
            <w:tcW w:w="0" w:type="auto"/>
            <w:gridSpan w:val="2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egyéni munka</w:t>
            </w:r>
          </w:p>
        </w:tc>
        <w:tc>
          <w:tcPr>
            <w:tcW w:w="2278" w:type="dxa"/>
            <w:gridSpan w:val="2"/>
            <w:vAlign w:val="center"/>
          </w:tcPr>
          <w:p w:rsidR="00B74391" w:rsidRPr="005318AA" w:rsidRDefault="004F6BC4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énymásolt mondatcsíkok</w:t>
            </w:r>
            <w:r w:rsidR="00086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papír, füzet, íróeszköz</w:t>
            </w:r>
          </w:p>
        </w:tc>
      </w:tr>
      <w:tr w:rsidR="00142C2B" w:rsidRPr="003E275E" w:rsidTr="00F67E5D">
        <w:trPr>
          <w:trHeight w:val="481"/>
          <w:jc w:val="center"/>
        </w:trPr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4’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Rész-egész viszonyok</w:t>
            </w:r>
          </w:p>
        </w:tc>
        <w:tc>
          <w:tcPr>
            <w:tcW w:w="0" w:type="auto"/>
            <w:vAlign w:val="center"/>
          </w:tcPr>
          <w:p w:rsidR="00B74391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Zeneszerzők, akik téli témájú zenéket szereztek – puzzle kirakása</w:t>
            </w:r>
          </w:p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4391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Interaktív táblán megtekintésük</w:t>
            </w:r>
            <w:r w:rsidR="00086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keresés –</w:t>
            </w:r>
          </w:p>
          <w:p w:rsidR="0008632D" w:rsidRPr="005318AA" w:rsidRDefault="0008632D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Mikor éltek? Hány évet éltek?</w:t>
            </w:r>
          </w:p>
        </w:tc>
        <w:tc>
          <w:tcPr>
            <w:tcW w:w="0" w:type="auto"/>
            <w:gridSpan w:val="2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egyéni 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munka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beszélgetés, bemutató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gridSpan w:val="2"/>
            <w:vAlign w:val="center"/>
          </w:tcPr>
          <w:p w:rsidR="00B74391" w:rsidRDefault="004F6BC4" w:rsidP="0008632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B67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uzzle </w:t>
            </w:r>
            <w:r w:rsidR="00086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–ok borítékban,</w:t>
            </w:r>
          </w:p>
          <w:p w:rsidR="0008632D" w:rsidRPr="005318AA" w:rsidRDefault="0008632D" w:rsidP="0008632D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íróeszköz </w:t>
            </w:r>
          </w:p>
        </w:tc>
      </w:tr>
      <w:tr w:rsidR="00142C2B" w:rsidRPr="003E275E" w:rsidTr="00F67E5D">
        <w:trPr>
          <w:trHeight w:val="361"/>
          <w:jc w:val="center"/>
        </w:trPr>
        <w:tc>
          <w:tcPr>
            <w:tcW w:w="0" w:type="auto"/>
            <w:vAlign w:val="center"/>
          </w:tcPr>
          <w:p w:rsidR="00B74391" w:rsidRPr="005318AA" w:rsidRDefault="00B678A4" w:rsidP="00B74391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="00B74391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Ilyen a tél - olvasása</w:t>
            </w:r>
          </w:p>
        </w:tc>
        <w:tc>
          <w:tcPr>
            <w:tcW w:w="0" w:type="auto"/>
            <w:vAlign w:val="center"/>
          </w:tcPr>
          <w:p w:rsidR="00B74391" w:rsidRPr="005318AA" w:rsidRDefault="00B678A4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teljes cikk, benne 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Vivaldi </w:t>
            </w:r>
            <w:proofErr w:type="gramStart"/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négy évszak című művéből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Tél című szonettjének olvasása az újságból</w:t>
            </w:r>
          </w:p>
        </w:tc>
        <w:tc>
          <w:tcPr>
            <w:tcW w:w="0" w:type="auto"/>
            <w:vAlign w:val="center"/>
          </w:tcPr>
          <w:p w:rsidR="00B678A4" w:rsidRDefault="00B678A4" w:rsidP="00B678A4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Tanári bemutató olvasás </w:t>
            </w:r>
          </w:p>
          <w:p w:rsidR="00B74391" w:rsidRPr="005318AA" w:rsidRDefault="00B678A4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 Ú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jságban található vers önálló olvasása, megbeszélése</w:t>
            </w:r>
            <w:r w:rsidR="00B74391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:rsidR="00B74391" w:rsidRDefault="00142C2B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B74391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gyéni munka </w:t>
            </w:r>
          </w:p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frontális megbeszélés</w:t>
            </w:r>
          </w:p>
        </w:tc>
        <w:tc>
          <w:tcPr>
            <w:tcW w:w="2278" w:type="dxa"/>
            <w:gridSpan w:val="2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Szitakötő újság 2021./4.</w:t>
            </w:r>
            <w:r w:rsidR="004F6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40-41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.oldala</w:t>
            </w:r>
          </w:p>
        </w:tc>
      </w:tr>
      <w:tr w:rsidR="00142C2B" w:rsidRPr="003E275E" w:rsidTr="00F67E5D">
        <w:trPr>
          <w:trHeight w:val="361"/>
          <w:jc w:val="center"/>
        </w:trPr>
        <w:tc>
          <w:tcPr>
            <w:tcW w:w="0" w:type="auto"/>
            <w:vAlign w:val="center"/>
          </w:tcPr>
          <w:p w:rsidR="00B74391" w:rsidRPr="005318AA" w:rsidRDefault="00B678A4" w:rsidP="00B74391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="00B74391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Zenehallgatás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Vivaldi: A tél hegedűverseny meghallgatása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678A4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Zenehallgatás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:rsidR="00B74391" w:rsidRPr="005318AA" w:rsidRDefault="00DD0B6E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csoportos munka</w:t>
            </w:r>
            <w:r w:rsidR="00B74391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gridSpan w:val="2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fénymásolt feladatsor</w:t>
            </w:r>
          </w:p>
        </w:tc>
      </w:tr>
      <w:tr w:rsidR="00142C2B" w:rsidRPr="003E275E" w:rsidTr="00F67E5D">
        <w:trPr>
          <w:trHeight w:val="481"/>
          <w:jc w:val="center"/>
        </w:trPr>
        <w:tc>
          <w:tcPr>
            <w:tcW w:w="0" w:type="auto"/>
            <w:vAlign w:val="center"/>
          </w:tcPr>
          <w:p w:rsidR="00B74391" w:rsidRDefault="00142C2B" w:rsidP="00B74391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74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</w:p>
        </w:tc>
        <w:tc>
          <w:tcPr>
            <w:tcW w:w="0" w:type="auto"/>
            <w:vAlign w:val="center"/>
          </w:tcPr>
          <w:p w:rsidR="00B74391" w:rsidRPr="005318AA" w:rsidRDefault="00142C2B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Zeneszerzők, zeneművek, zenei műfajok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DD0B6E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Zenehallgatás után </w:t>
            </w:r>
            <w:r w:rsidR="00DD0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zeneszerző- zeneművek; műfajok és jelentésük</w:t>
            </w:r>
          </w:p>
        </w:tc>
        <w:tc>
          <w:tcPr>
            <w:tcW w:w="0" w:type="auto"/>
            <w:vAlign w:val="center"/>
          </w:tcPr>
          <w:p w:rsidR="00B74391" w:rsidRPr="005318AA" w:rsidRDefault="00DD0B6E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Párosító gyakorlat – összetartozó fogalmak keresése</w:t>
            </w:r>
          </w:p>
        </w:tc>
        <w:tc>
          <w:tcPr>
            <w:tcW w:w="0" w:type="auto"/>
            <w:gridSpan w:val="2"/>
            <w:vAlign w:val="center"/>
          </w:tcPr>
          <w:p w:rsidR="00B74391" w:rsidRDefault="00DD0B6E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páros munka</w:t>
            </w:r>
          </w:p>
          <w:p w:rsidR="004F6BC4" w:rsidRPr="005318AA" w:rsidRDefault="004F6BC4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megbeszélés</w:t>
            </w:r>
          </w:p>
        </w:tc>
        <w:tc>
          <w:tcPr>
            <w:tcW w:w="2278" w:type="dxa"/>
            <w:gridSpan w:val="2"/>
            <w:vAlign w:val="center"/>
          </w:tcPr>
          <w:p w:rsidR="00B74391" w:rsidRPr="005318AA" w:rsidRDefault="00142C2B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szétvágott táblázat </w:t>
            </w:r>
            <w:r w:rsidR="004F6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összeillesztése</w:t>
            </w:r>
            <w:r w:rsidR="004F6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142C2B" w:rsidRPr="003E275E" w:rsidTr="00F67E5D">
        <w:trPr>
          <w:trHeight w:val="481"/>
          <w:jc w:val="center"/>
        </w:trPr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3’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Értékelés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önértékelés</w:t>
            </w:r>
          </w:p>
        </w:tc>
        <w:tc>
          <w:tcPr>
            <w:tcW w:w="0" w:type="auto"/>
            <w:vAlign w:val="center"/>
          </w:tcPr>
          <w:p w:rsidR="00B74391" w:rsidRPr="005318AA" w:rsidRDefault="00B74391" w:rsidP="00B678A4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tanulók csoportos és</w:t>
            </w:r>
            <w:r w:rsidR="00B67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egyéni munkájának értékelése. Az e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gyes tanulók </w:t>
            </w:r>
            <w:r w:rsidR="00B67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önértékelése, 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pozitív </w:t>
            </w:r>
            <w:r w:rsidR="00B67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megerősítése</w:t>
            </w:r>
            <w:r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munkájának kiemelése. </w:t>
            </w:r>
          </w:p>
        </w:tc>
        <w:tc>
          <w:tcPr>
            <w:tcW w:w="0" w:type="auto"/>
            <w:vAlign w:val="center"/>
          </w:tcPr>
          <w:p w:rsidR="00B74391" w:rsidRPr="005318AA" w:rsidRDefault="00B678A4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Saját maguk és a</w:t>
            </w:r>
            <w:r w:rsidR="00B74391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tanár értékelésének meghallgatása, belőle tanulság levonása. </w:t>
            </w:r>
          </w:p>
        </w:tc>
        <w:tc>
          <w:tcPr>
            <w:tcW w:w="0" w:type="auto"/>
            <w:gridSpan w:val="2"/>
            <w:vAlign w:val="center"/>
          </w:tcPr>
          <w:p w:rsidR="00B74391" w:rsidRPr="005318AA" w:rsidRDefault="00142C2B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="00B74391" w:rsidRPr="0053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rontális munka </w:t>
            </w:r>
          </w:p>
        </w:tc>
        <w:tc>
          <w:tcPr>
            <w:tcW w:w="2278" w:type="dxa"/>
            <w:gridSpan w:val="2"/>
            <w:vAlign w:val="center"/>
          </w:tcPr>
          <w:p w:rsidR="00B74391" w:rsidRPr="005318AA" w:rsidRDefault="004F6BC4" w:rsidP="00B74391">
            <w:pPr>
              <w:autoSpaceDE w:val="0"/>
              <w:autoSpaceDN w:val="0"/>
              <w:adjustRightInd w:val="0"/>
              <w:spacing w:after="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B67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tthoni rajzkészítés felajánlása</w:t>
            </w:r>
          </w:p>
        </w:tc>
      </w:tr>
    </w:tbl>
    <w:p w:rsidR="000174CA" w:rsidRDefault="000174CA" w:rsidP="000174CA"/>
    <w:p w:rsidR="000174CA" w:rsidRDefault="000174CA" w:rsidP="000174CA"/>
    <w:p w:rsidR="000174CA" w:rsidRPr="004F6BC4" w:rsidRDefault="000174CA" w:rsidP="000174CA">
      <w:pPr>
        <w:rPr>
          <w:b/>
        </w:rPr>
      </w:pPr>
      <w:r w:rsidRPr="004F6BC4">
        <w:rPr>
          <w:b/>
        </w:rPr>
        <w:lastRenderedPageBreak/>
        <w:t>MELLÉKLETEK</w:t>
      </w:r>
    </w:p>
    <w:p w:rsidR="00D62E1A" w:rsidRDefault="00373388" w:rsidP="000174CA">
      <w:pPr>
        <w:pStyle w:val="Listaszerbekezds"/>
        <w:numPr>
          <w:ilvl w:val="0"/>
          <w:numId w:val="1"/>
        </w:numPr>
      </w:pPr>
      <w:r>
        <w:t>Puzzle képek</w:t>
      </w:r>
      <w:r w:rsidR="000174CA">
        <w:t xml:space="preserve"> – borítékban </w:t>
      </w:r>
      <w:hyperlink r:id="rId5" w:history="1">
        <w:r w:rsidR="000174CA" w:rsidRPr="00BF35CF">
          <w:rPr>
            <w:rStyle w:val="Hiperhivatkozs"/>
          </w:rPr>
          <w:t>https://papageno.hu/featured/2019/10/igy-raboltak-el-haydn-koponyajat-egy-orvosi-kiserlet-szamara/</w:t>
        </w:r>
      </w:hyperlink>
      <w:r w:rsidR="000174CA">
        <w:t xml:space="preserve"> (letöltés ideje:2022.01.04.)</w:t>
      </w:r>
    </w:p>
    <w:p w:rsidR="00373388" w:rsidRDefault="00373388" w:rsidP="00D62E1A"/>
    <w:p w:rsidR="00D62E1A" w:rsidRDefault="00373388" w:rsidP="00D62E1A">
      <w:pPr>
        <w:pStyle w:val="Default"/>
      </w:pPr>
      <w:r w:rsidRPr="00373388">
        <w:rPr>
          <w:noProof/>
          <w:lang w:eastAsia="hu-HU"/>
        </w:rPr>
        <w:drawing>
          <wp:inline distT="0" distB="0" distL="0" distR="0">
            <wp:extent cx="7588250" cy="4268391"/>
            <wp:effectExtent l="0" t="0" r="0" b="0"/>
            <wp:docPr id="1" name="Kép 1" descr="https://papageno.hu/wp-content/uploads/2017/03/Joseph_Haydn-1600x900-c-default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ageno.hu/wp-content/uploads/2017/03/Joseph_Haydn-1600x900-c-default-1024x5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216" cy="42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1A" w:rsidRDefault="00D62E1A" w:rsidP="00D62E1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DINPro-Medium"/>
          <w:color w:val="000000"/>
          <w:sz w:val="24"/>
          <w:szCs w:val="24"/>
        </w:rPr>
      </w:pPr>
    </w:p>
    <w:p w:rsidR="00D62E1A" w:rsidRDefault="00D62E1A" w:rsidP="00D62E1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DINPro-Medium"/>
          <w:color w:val="000000"/>
          <w:sz w:val="24"/>
          <w:szCs w:val="24"/>
        </w:rPr>
      </w:pPr>
    </w:p>
    <w:p w:rsidR="00D62E1A" w:rsidRDefault="000174CA">
      <w:pPr>
        <w:rPr>
          <w:sz w:val="52"/>
          <w:szCs w:val="52"/>
        </w:rPr>
      </w:pPr>
      <w:r w:rsidRPr="000174CA">
        <w:rPr>
          <w:sz w:val="52"/>
          <w:szCs w:val="52"/>
        </w:rPr>
        <w:t>Joseph Haydn</w:t>
      </w:r>
    </w:p>
    <w:p w:rsidR="000174CA" w:rsidRDefault="000174CA">
      <w:pPr>
        <w:rPr>
          <w:sz w:val="52"/>
          <w:szCs w:val="52"/>
        </w:rPr>
      </w:pPr>
    </w:p>
    <w:p w:rsidR="0018431A" w:rsidRDefault="0018431A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1FC88ECB" wp14:editId="024DEF44">
            <wp:extent cx="3924300" cy="5649481"/>
            <wp:effectExtent l="0" t="0" r="0" b="889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2310" cy="566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31A" w:rsidRPr="0018431A" w:rsidRDefault="005A14AB">
      <w:pPr>
        <w:rPr>
          <w:sz w:val="24"/>
          <w:szCs w:val="24"/>
        </w:rPr>
      </w:pPr>
      <w:r>
        <w:rPr>
          <w:sz w:val="52"/>
          <w:szCs w:val="52"/>
        </w:rPr>
        <w:t xml:space="preserve">           </w:t>
      </w:r>
      <w:r w:rsidR="000174CA">
        <w:rPr>
          <w:sz w:val="52"/>
          <w:szCs w:val="52"/>
        </w:rPr>
        <w:t xml:space="preserve"> Antonio Vivaldi</w:t>
      </w:r>
      <w:r w:rsidR="0018431A">
        <w:rPr>
          <w:sz w:val="52"/>
          <w:szCs w:val="52"/>
        </w:rPr>
        <w:t xml:space="preserve"> </w:t>
      </w:r>
      <w:r w:rsidR="0018431A">
        <w:rPr>
          <w:sz w:val="52"/>
          <w:szCs w:val="52"/>
        </w:rPr>
        <w:tab/>
      </w:r>
      <w:r w:rsidR="0018431A">
        <w:rPr>
          <w:sz w:val="52"/>
          <w:szCs w:val="52"/>
        </w:rPr>
        <w:tab/>
      </w:r>
      <w:r w:rsidR="0018431A">
        <w:rPr>
          <w:sz w:val="24"/>
          <w:szCs w:val="24"/>
        </w:rPr>
        <w:t xml:space="preserve"> </w:t>
      </w:r>
      <w:hyperlink r:id="rId8" w:history="1">
        <w:r w:rsidRPr="00BF35CF">
          <w:rPr>
            <w:rStyle w:val="Hiperhivatkozs"/>
            <w:sz w:val="24"/>
            <w:szCs w:val="24"/>
          </w:rPr>
          <w:t>https://cultura.hu/aktualis/szenzacios-vivaldi-zenemure-bukkantak</w:t>
        </w:r>
        <w:proofErr w:type="gramStart"/>
        <w:r w:rsidRPr="00BF35CF">
          <w:rPr>
            <w:rStyle w:val="Hiperhivatkozs"/>
            <w:sz w:val="24"/>
            <w:szCs w:val="24"/>
          </w:rPr>
          <w:t>/</w:t>
        </w:r>
      </w:hyperlink>
      <w:r>
        <w:rPr>
          <w:sz w:val="24"/>
          <w:szCs w:val="24"/>
        </w:rPr>
        <w:t xml:space="preserve"> </w:t>
      </w:r>
      <w:r w:rsidR="0018431A">
        <w:rPr>
          <w:sz w:val="24"/>
          <w:szCs w:val="24"/>
        </w:rPr>
        <w:t xml:space="preserve"> (</w:t>
      </w:r>
      <w:proofErr w:type="gramEnd"/>
      <w:r w:rsidR="0018431A">
        <w:rPr>
          <w:sz w:val="24"/>
          <w:szCs w:val="24"/>
        </w:rPr>
        <w:t>letöltés ideje: 2022.01.04.)</w:t>
      </w:r>
    </w:p>
    <w:p w:rsidR="000174CA" w:rsidRDefault="005E1711">
      <w:pPr>
        <w:rPr>
          <w:sz w:val="52"/>
          <w:szCs w:val="52"/>
        </w:rPr>
      </w:pPr>
      <w:r w:rsidRPr="005E1711">
        <w:rPr>
          <w:noProof/>
          <w:sz w:val="52"/>
          <w:szCs w:val="52"/>
          <w:lang w:eastAsia="hu-HU"/>
        </w:rPr>
        <w:drawing>
          <wp:inline distT="0" distB="0" distL="0" distR="0">
            <wp:extent cx="5209899" cy="5518150"/>
            <wp:effectExtent l="0" t="0" r="0" b="6350"/>
            <wp:docPr id="3" name="Kép 3" descr="Franz Schub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nz Schuber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15" cy="552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11" w:rsidRDefault="005E1711">
      <w:pPr>
        <w:rPr>
          <w:sz w:val="52"/>
          <w:szCs w:val="52"/>
        </w:rPr>
      </w:pPr>
      <w:r>
        <w:rPr>
          <w:sz w:val="52"/>
          <w:szCs w:val="52"/>
        </w:rPr>
        <w:t>Fran</w:t>
      </w:r>
      <w:r w:rsidR="0018431A">
        <w:rPr>
          <w:sz w:val="52"/>
          <w:szCs w:val="52"/>
        </w:rPr>
        <w:t>z Schubert</w:t>
      </w:r>
    </w:p>
    <w:p w:rsidR="0018431A" w:rsidRDefault="00AF7FC2">
      <w:pPr>
        <w:rPr>
          <w:sz w:val="24"/>
          <w:szCs w:val="24"/>
        </w:rPr>
      </w:pPr>
      <w:hyperlink r:id="rId10" w:anchor="/media/F%C3%A1jl:Franz_Schubert.jpg" w:history="1">
        <w:r w:rsidR="0018431A" w:rsidRPr="00BF35CF">
          <w:rPr>
            <w:rStyle w:val="Hiperhivatkozs"/>
            <w:sz w:val="24"/>
            <w:szCs w:val="24"/>
          </w:rPr>
          <w:t>https://hu.wikipedia.org/wiki/Franz_Schubert#/media/F%C3%A1jl:Franz_Schubert.jpg</w:t>
        </w:r>
      </w:hyperlink>
      <w:r w:rsidR="0018431A">
        <w:rPr>
          <w:sz w:val="24"/>
          <w:szCs w:val="24"/>
        </w:rPr>
        <w:t xml:space="preserve"> (letöltés ideje: 2022.01.04.)</w:t>
      </w:r>
    </w:p>
    <w:p w:rsidR="005A14AB" w:rsidRDefault="00966C66">
      <w:pPr>
        <w:rPr>
          <w:sz w:val="52"/>
          <w:szCs w:val="52"/>
        </w:rPr>
      </w:pPr>
      <w:r w:rsidRPr="00966C66">
        <w:rPr>
          <w:noProof/>
          <w:sz w:val="52"/>
          <w:szCs w:val="52"/>
          <w:lang w:eastAsia="hu-HU"/>
        </w:rPr>
        <w:drawing>
          <wp:inline distT="0" distB="0" distL="0" distR="0">
            <wp:extent cx="3390900" cy="5086350"/>
            <wp:effectExtent l="0" t="0" r="0" b="0"/>
            <wp:docPr id="5" name="Kép 5" descr="Pjotr Iljics Csajkovszkij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jotr Iljics Csajkovszkij – Wikipé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55" cy="509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C66" w:rsidRDefault="00966C66">
      <w:pPr>
        <w:rPr>
          <w:sz w:val="52"/>
          <w:szCs w:val="52"/>
        </w:rPr>
      </w:pPr>
      <w:r>
        <w:rPr>
          <w:sz w:val="52"/>
          <w:szCs w:val="52"/>
        </w:rPr>
        <w:t xml:space="preserve">Pjotr Iljics Csajkovszkij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</w:p>
    <w:p w:rsidR="003C38EC" w:rsidRDefault="00AF7FC2">
      <w:pPr>
        <w:rPr>
          <w:sz w:val="20"/>
          <w:szCs w:val="20"/>
        </w:rPr>
      </w:pPr>
      <w:hyperlink r:id="rId12" w:anchor="imgrc=2Rt1mTPIuc0nhM" w:history="1">
        <w:r w:rsidR="003C38EC" w:rsidRPr="00BF35CF">
          <w:rPr>
            <w:rStyle w:val="Hiperhivatkozs"/>
            <w:sz w:val="20"/>
            <w:szCs w:val="20"/>
          </w:rPr>
          <w:t>https://www.google.com/search?q=csajkovszk%C3%ADj+wikip%C3%A9dia&amp;tbm=isch&amp;ved=2ahUKEwi0j43Aluz1AhXLRcAKHf9yB2YQ2-cCegQIABAA&amp;oq=csajkovszk%C3%ADj+wikip%C3%A9dia&amp;gs_lcp=CgNpbWcQAzoECAAQGFDIngFYgcMBYNTMAWgAcAB4AIABdIgBtAaSAQQxMC4xmAEAoAEBqgELZ3dzLXdpei1pbWfAAQE&amp;sclient=img&amp;ei=UFIAYrSnGMuLgQb_5Z2wBg&amp;rlz=1C1GCEU_huHU939HU939#imgrc=2Rt1mTPIuc0nhM</w:t>
        </w:r>
      </w:hyperlink>
      <w:r w:rsidR="003C38EC">
        <w:rPr>
          <w:sz w:val="20"/>
          <w:szCs w:val="20"/>
        </w:rPr>
        <w:t xml:space="preserve"> (letöltés ideje: 2022.01.04.)</w:t>
      </w:r>
    </w:p>
    <w:p w:rsidR="003C38EC" w:rsidRDefault="003C38EC">
      <w:pPr>
        <w:rPr>
          <w:sz w:val="20"/>
          <w:szCs w:val="20"/>
        </w:rPr>
      </w:pPr>
    </w:p>
    <w:p w:rsidR="003C38EC" w:rsidRDefault="003C38EC" w:rsidP="003C38EC">
      <w:pPr>
        <w:pStyle w:val="Listaszerbekezds"/>
        <w:numPr>
          <w:ilvl w:val="0"/>
          <w:numId w:val="1"/>
        </w:numPr>
        <w:rPr>
          <w:sz w:val="32"/>
          <w:szCs w:val="32"/>
        </w:rPr>
      </w:pPr>
      <w:r w:rsidRPr="003C38EC">
        <w:rPr>
          <w:sz w:val="32"/>
          <w:szCs w:val="32"/>
        </w:rPr>
        <w:t>Zeneszerző – MŰVEK</w:t>
      </w:r>
      <w:r w:rsidR="003D04BD">
        <w:rPr>
          <w:sz w:val="32"/>
          <w:szCs w:val="32"/>
        </w:rPr>
        <w:t>; MŰFAJ – műfaj értelmezése (párosító gyakorlat)</w:t>
      </w:r>
    </w:p>
    <w:p w:rsidR="003C38EC" w:rsidRDefault="003C38EC" w:rsidP="003C38EC">
      <w:pPr>
        <w:rPr>
          <w:sz w:val="32"/>
          <w:szCs w:val="3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4536"/>
        <w:gridCol w:w="5328"/>
      </w:tblGrid>
      <w:tr w:rsidR="003C38EC" w:rsidTr="007302EB">
        <w:tc>
          <w:tcPr>
            <w:tcW w:w="3256" w:type="dxa"/>
          </w:tcPr>
          <w:p w:rsidR="003C38EC" w:rsidRDefault="00834167" w:rsidP="0083416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Zeneszerző</w:t>
            </w:r>
          </w:p>
        </w:tc>
        <w:tc>
          <w:tcPr>
            <w:tcW w:w="2268" w:type="dxa"/>
          </w:tcPr>
          <w:p w:rsidR="003C38EC" w:rsidRDefault="00834167" w:rsidP="0083416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mű címe</w:t>
            </w:r>
          </w:p>
        </w:tc>
        <w:tc>
          <w:tcPr>
            <w:tcW w:w="4536" w:type="dxa"/>
          </w:tcPr>
          <w:p w:rsidR="003C38EC" w:rsidRDefault="00834167" w:rsidP="0083416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Műfaj</w:t>
            </w:r>
          </w:p>
        </w:tc>
        <w:tc>
          <w:tcPr>
            <w:tcW w:w="5328" w:type="dxa"/>
          </w:tcPr>
          <w:p w:rsidR="003C38EC" w:rsidRDefault="00834167" w:rsidP="0083416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műfaj értelmezése, jelentése</w:t>
            </w:r>
          </w:p>
        </w:tc>
      </w:tr>
      <w:tr w:rsidR="003C38EC" w:rsidTr="007302EB">
        <w:tc>
          <w:tcPr>
            <w:tcW w:w="3256" w:type="dxa"/>
          </w:tcPr>
          <w:p w:rsidR="003C38EC" w:rsidRDefault="003C38EC" w:rsidP="003C38EC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>Joseph Haydn</w:t>
            </w:r>
          </w:p>
        </w:tc>
        <w:tc>
          <w:tcPr>
            <w:tcW w:w="2268" w:type="dxa"/>
          </w:tcPr>
          <w:p w:rsidR="003C38EC" w:rsidRDefault="003C38EC" w:rsidP="007302EB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 xml:space="preserve">Évszakok </w:t>
            </w:r>
          </w:p>
        </w:tc>
        <w:tc>
          <w:tcPr>
            <w:tcW w:w="4536" w:type="dxa"/>
          </w:tcPr>
          <w:p w:rsidR="003C38EC" w:rsidRDefault="007302EB" w:rsidP="003C38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oratórium</w:t>
            </w:r>
          </w:p>
        </w:tc>
        <w:tc>
          <w:tcPr>
            <w:tcW w:w="5328" w:type="dxa"/>
          </w:tcPr>
          <w:p w:rsidR="003C38EC" w:rsidRDefault="00834167" w:rsidP="003C38EC">
            <w:pPr>
              <w:rPr>
                <w:sz w:val="32"/>
                <w:szCs w:val="32"/>
              </w:rPr>
            </w:pPr>
            <w:r w:rsidRPr="00834167">
              <w:rPr>
                <w:sz w:val="32"/>
                <w:szCs w:val="32"/>
              </w:rPr>
              <w:t xml:space="preserve">az operához hasonlóan szólóéneket és zenekart foglalkoztató drámai hatású </w:t>
            </w:r>
            <w:proofErr w:type="gramStart"/>
            <w:r w:rsidRPr="00834167">
              <w:rPr>
                <w:sz w:val="32"/>
                <w:szCs w:val="32"/>
              </w:rPr>
              <w:t>kompozíció</w:t>
            </w:r>
            <w:proofErr w:type="gramEnd"/>
          </w:p>
        </w:tc>
      </w:tr>
      <w:tr w:rsidR="003C38EC" w:rsidTr="007302EB">
        <w:tc>
          <w:tcPr>
            <w:tcW w:w="3256" w:type="dxa"/>
          </w:tcPr>
          <w:p w:rsidR="003C38EC" w:rsidRDefault="003C38EC" w:rsidP="003C38EC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>Franz Schubert</w:t>
            </w:r>
          </w:p>
        </w:tc>
        <w:tc>
          <w:tcPr>
            <w:tcW w:w="2268" w:type="dxa"/>
          </w:tcPr>
          <w:p w:rsidR="003C38EC" w:rsidRDefault="003C38EC" w:rsidP="007302EB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 xml:space="preserve">A téli utazás </w:t>
            </w:r>
          </w:p>
        </w:tc>
        <w:tc>
          <w:tcPr>
            <w:tcW w:w="4536" w:type="dxa"/>
          </w:tcPr>
          <w:p w:rsidR="003C38EC" w:rsidRDefault="007302EB" w:rsidP="003C38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dalciklus</w:t>
            </w:r>
          </w:p>
        </w:tc>
        <w:tc>
          <w:tcPr>
            <w:tcW w:w="5328" w:type="dxa"/>
          </w:tcPr>
          <w:p w:rsidR="003C38EC" w:rsidRDefault="007302EB" w:rsidP="003C38EC">
            <w:pPr>
              <w:rPr>
                <w:sz w:val="32"/>
                <w:szCs w:val="32"/>
              </w:rPr>
            </w:pPr>
            <w:r w:rsidRPr="007302EB">
              <w:rPr>
                <w:sz w:val="32"/>
                <w:szCs w:val="32"/>
              </w:rPr>
              <w:t>Egyaz</w:t>
            </w:r>
            <w:r w:rsidR="00834167">
              <w:rPr>
                <w:sz w:val="32"/>
                <w:szCs w:val="32"/>
              </w:rPr>
              <w:t xml:space="preserve">on szerzőtől származó dalok </w:t>
            </w:r>
            <w:r w:rsidRPr="007302EB">
              <w:rPr>
                <w:sz w:val="32"/>
                <w:szCs w:val="32"/>
              </w:rPr>
              <w:t>gyűjteménye</w:t>
            </w:r>
            <w:r w:rsidR="00834167">
              <w:rPr>
                <w:sz w:val="32"/>
                <w:szCs w:val="32"/>
              </w:rPr>
              <w:t>, szövegében is összefüggők.</w:t>
            </w:r>
          </w:p>
        </w:tc>
      </w:tr>
      <w:tr w:rsidR="003C38EC" w:rsidTr="007302EB">
        <w:tc>
          <w:tcPr>
            <w:tcW w:w="3256" w:type="dxa"/>
          </w:tcPr>
          <w:p w:rsidR="003C38EC" w:rsidRDefault="003C38EC" w:rsidP="003C38EC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>Pjotr Iljics Csajkovszkij</w:t>
            </w:r>
          </w:p>
        </w:tc>
        <w:tc>
          <w:tcPr>
            <w:tcW w:w="2268" w:type="dxa"/>
          </w:tcPr>
          <w:p w:rsidR="003C38EC" w:rsidRDefault="003C38EC" w:rsidP="007302EB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 xml:space="preserve">Évszakok </w:t>
            </w:r>
          </w:p>
        </w:tc>
        <w:tc>
          <w:tcPr>
            <w:tcW w:w="4536" w:type="dxa"/>
          </w:tcPr>
          <w:p w:rsidR="003C38EC" w:rsidRDefault="007302EB" w:rsidP="003C38EC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>hónapokra tagolt zongorasorozat</w:t>
            </w:r>
          </w:p>
        </w:tc>
        <w:tc>
          <w:tcPr>
            <w:tcW w:w="5328" w:type="dxa"/>
          </w:tcPr>
          <w:p w:rsidR="003C38EC" w:rsidRDefault="007302EB" w:rsidP="003C38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azonos témákat dolgozik fel</w:t>
            </w:r>
          </w:p>
        </w:tc>
      </w:tr>
      <w:tr w:rsidR="003C38EC" w:rsidTr="007302EB">
        <w:tc>
          <w:tcPr>
            <w:tcW w:w="3256" w:type="dxa"/>
          </w:tcPr>
          <w:p w:rsidR="003C38EC" w:rsidRDefault="003C38EC" w:rsidP="003C38EC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 xml:space="preserve">Antonio Vivaldi </w:t>
            </w:r>
          </w:p>
        </w:tc>
        <w:tc>
          <w:tcPr>
            <w:tcW w:w="2268" w:type="dxa"/>
          </w:tcPr>
          <w:p w:rsidR="003C38EC" w:rsidRDefault="003C38EC" w:rsidP="007302EB">
            <w:pPr>
              <w:rPr>
                <w:sz w:val="32"/>
                <w:szCs w:val="32"/>
              </w:rPr>
            </w:pPr>
            <w:r w:rsidRPr="003C38EC">
              <w:rPr>
                <w:sz w:val="32"/>
                <w:szCs w:val="32"/>
              </w:rPr>
              <w:t xml:space="preserve">A négy évszak </w:t>
            </w:r>
          </w:p>
        </w:tc>
        <w:tc>
          <w:tcPr>
            <w:tcW w:w="4536" w:type="dxa"/>
          </w:tcPr>
          <w:p w:rsidR="003C38EC" w:rsidRDefault="007302EB" w:rsidP="007302EB">
            <w:pPr>
              <w:rPr>
                <w:sz w:val="32"/>
                <w:szCs w:val="32"/>
              </w:rPr>
            </w:pPr>
            <w:proofErr w:type="gramStart"/>
            <w:r w:rsidRPr="003C38EC">
              <w:rPr>
                <w:sz w:val="32"/>
                <w:szCs w:val="32"/>
              </w:rPr>
              <w:t>kompozíció</w:t>
            </w:r>
            <w:proofErr w:type="gramEnd"/>
          </w:p>
        </w:tc>
        <w:tc>
          <w:tcPr>
            <w:tcW w:w="5328" w:type="dxa"/>
          </w:tcPr>
          <w:p w:rsidR="003C38EC" w:rsidRDefault="007302EB" w:rsidP="003C38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összeállítás</w:t>
            </w:r>
          </w:p>
        </w:tc>
      </w:tr>
      <w:tr w:rsidR="007302EB" w:rsidTr="007302EB">
        <w:tc>
          <w:tcPr>
            <w:tcW w:w="3256" w:type="dxa"/>
          </w:tcPr>
          <w:p w:rsidR="007302EB" w:rsidRPr="003C38EC" w:rsidRDefault="007302EB" w:rsidP="003C38EC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7302EB" w:rsidRPr="003C38EC" w:rsidRDefault="007302EB" w:rsidP="007302EB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7302EB" w:rsidRPr="003C38EC" w:rsidRDefault="007302EB" w:rsidP="007302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szonáta</w:t>
            </w:r>
          </w:p>
        </w:tc>
        <w:tc>
          <w:tcPr>
            <w:tcW w:w="5328" w:type="dxa"/>
          </w:tcPr>
          <w:p w:rsidR="007302EB" w:rsidRDefault="007302EB" w:rsidP="003C38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zenei műfaj</w:t>
            </w:r>
          </w:p>
        </w:tc>
      </w:tr>
      <w:tr w:rsidR="007302EB" w:rsidTr="007302EB">
        <w:tc>
          <w:tcPr>
            <w:tcW w:w="3256" w:type="dxa"/>
          </w:tcPr>
          <w:p w:rsidR="007302EB" w:rsidRPr="003C38EC" w:rsidRDefault="007302EB" w:rsidP="007302EB">
            <w:pPr>
              <w:rPr>
                <w:sz w:val="32"/>
                <w:szCs w:val="32"/>
              </w:rPr>
            </w:pPr>
            <w:r w:rsidRPr="007302EB">
              <w:rPr>
                <w:sz w:val="32"/>
                <w:szCs w:val="32"/>
              </w:rPr>
              <w:t>Antonio Vivaldi</w:t>
            </w:r>
          </w:p>
        </w:tc>
        <w:tc>
          <w:tcPr>
            <w:tcW w:w="2268" w:type="dxa"/>
          </w:tcPr>
          <w:p w:rsidR="007302EB" w:rsidRPr="003C38EC" w:rsidRDefault="003D04BD" w:rsidP="007302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Tél-verse</w:t>
            </w:r>
          </w:p>
        </w:tc>
        <w:tc>
          <w:tcPr>
            <w:tcW w:w="4536" w:type="dxa"/>
          </w:tcPr>
          <w:p w:rsidR="007302EB" w:rsidRDefault="007302EB" w:rsidP="007302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szonett </w:t>
            </w:r>
          </w:p>
        </w:tc>
        <w:tc>
          <w:tcPr>
            <w:tcW w:w="5328" w:type="dxa"/>
          </w:tcPr>
          <w:p w:rsidR="007302EB" w:rsidRDefault="007302EB" w:rsidP="007302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költői munka</w:t>
            </w:r>
          </w:p>
        </w:tc>
      </w:tr>
    </w:tbl>
    <w:p w:rsidR="003C38EC" w:rsidRDefault="003C38EC" w:rsidP="003C38EC">
      <w:pPr>
        <w:rPr>
          <w:sz w:val="32"/>
          <w:szCs w:val="32"/>
        </w:rPr>
      </w:pPr>
    </w:p>
    <w:p w:rsidR="009E4364" w:rsidRPr="003C38EC" w:rsidRDefault="009E4364" w:rsidP="003C38EC">
      <w:pPr>
        <w:rPr>
          <w:sz w:val="32"/>
          <w:szCs w:val="32"/>
        </w:rPr>
      </w:pPr>
    </w:p>
    <w:p w:rsidR="009E4364" w:rsidRDefault="003D04BD" w:rsidP="003D04BD">
      <w:pPr>
        <w:pStyle w:val="Listaszerbekezds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Zenehallgatás </w:t>
      </w:r>
      <w:r w:rsidR="009E4364">
        <w:rPr>
          <w:sz w:val="32"/>
          <w:szCs w:val="32"/>
        </w:rPr>
        <w:t>– dalfelismerés</w:t>
      </w:r>
    </w:p>
    <w:p w:rsidR="009E4364" w:rsidRDefault="009E4364" w:rsidP="009E4364">
      <w:pPr>
        <w:pStyle w:val="Listaszerbekezds"/>
        <w:rPr>
          <w:sz w:val="32"/>
          <w:szCs w:val="32"/>
        </w:rPr>
      </w:pPr>
    </w:p>
    <w:p w:rsidR="003D04BD" w:rsidRDefault="003D04BD" w:rsidP="009E4364">
      <w:pPr>
        <w:pStyle w:val="Listaszerbekezds"/>
        <w:spacing w:after="120" w:line="240" w:lineRule="auto"/>
        <w:contextualSpacing w:val="0"/>
        <w:rPr>
          <w:sz w:val="24"/>
          <w:szCs w:val="24"/>
        </w:rPr>
      </w:pPr>
      <w:r>
        <w:rPr>
          <w:sz w:val="32"/>
          <w:szCs w:val="32"/>
        </w:rPr>
        <w:t>Vivaldi: A négy évszak - Tél II. tétel</w:t>
      </w:r>
      <w:r w:rsidR="009E4364">
        <w:rPr>
          <w:sz w:val="32"/>
          <w:szCs w:val="32"/>
        </w:rPr>
        <w:t xml:space="preserve"> </w:t>
      </w:r>
      <w:hyperlink r:id="rId13" w:history="1">
        <w:r w:rsidRPr="003D04BD">
          <w:rPr>
            <w:rStyle w:val="Hiperhivatkozs"/>
            <w:sz w:val="24"/>
            <w:szCs w:val="24"/>
          </w:rPr>
          <w:t>https://www.youtube.com/watch?v=GbBuyT7-wCs</w:t>
        </w:r>
      </w:hyperlink>
      <w:r w:rsidRPr="003D04BD">
        <w:rPr>
          <w:sz w:val="24"/>
          <w:szCs w:val="24"/>
        </w:rPr>
        <w:t xml:space="preserve"> (letöltés ideje: 2022.01.04.)</w:t>
      </w:r>
    </w:p>
    <w:p w:rsidR="00FA683A" w:rsidRDefault="00FA683A" w:rsidP="009E4364">
      <w:pPr>
        <w:spacing w:after="120" w:line="240" w:lineRule="auto"/>
        <w:ind w:firstLine="708"/>
        <w:rPr>
          <w:sz w:val="24"/>
          <w:szCs w:val="24"/>
        </w:rPr>
      </w:pPr>
      <w:r>
        <w:rPr>
          <w:sz w:val="32"/>
          <w:szCs w:val="32"/>
        </w:rPr>
        <w:t xml:space="preserve">Haydn: Évszakok </w:t>
      </w:r>
      <w:hyperlink r:id="rId14" w:history="1">
        <w:r w:rsidRPr="00FA683A">
          <w:rPr>
            <w:rStyle w:val="Hiperhivatkozs"/>
            <w:sz w:val="24"/>
            <w:szCs w:val="24"/>
          </w:rPr>
          <w:t>https://youtu.be/40_5NMdHpQ8</w:t>
        </w:r>
      </w:hyperlink>
      <w:r>
        <w:rPr>
          <w:sz w:val="32"/>
          <w:szCs w:val="32"/>
        </w:rPr>
        <w:t xml:space="preserve"> </w:t>
      </w:r>
      <w:r w:rsidRPr="003D04BD">
        <w:rPr>
          <w:sz w:val="24"/>
          <w:szCs w:val="24"/>
        </w:rPr>
        <w:t>(letöltés ideje: 2022.01.04.)</w:t>
      </w:r>
      <w:r>
        <w:rPr>
          <w:sz w:val="24"/>
          <w:szCs w:val="24"/>
        </w:rPr>
        <w:t xml:space="preserve"> </w:t>
      </w:r>
    </w:p>
    <w:p w:rsidR="00FA683A" w:rsidRDefault="00FA683A" w:rsidP="009E4364">
      <w:pPr>
        <w:spacing w:after="120" w:line="240" w:lineRule="auto"/>
        <w:rPr>
          <w:sz w:val="18"/>
          <w:szCs w:val="18"/>
        </w:rPr>
      </w:pPr>
      <w:r>
        <w:rPr>
          <w:sz w:val="32"/>
          <w:szCs w:val="32"/>
        </w:rPr>
        <w:tab/>
        <w:t xml:space="preserve">Schubert: A téli utazás </w:t>
      </w:r>
      <w:hyperlink r:id="rId15" w:history="1">
        <w:r w:rsidRPr="00BF35CF">
          <w:rPr>
            <w:rStyle w:val="Hiperhivatkozs"/>
            <w:sz w:val="24"/>
            <w:szCs w:val="24"/>
          </w:rPr>
          <w:t>https://www.youtube.com/watch?v=3dIlBZZzxhM&amp;list=PLYLdsql9U0-wxbUSDd7WhlU-7ZFt5d8vB</w:t>
        </w:r>
      </w:hyperlink>
      <w:r>
        <w:rPr>
          <w:sz w:val="24"/>
          <w:szCs w:val="24"/>
        </w:rPr>
        <w:t xml:space="preserve"> </w:t>
      </w:r>
      <w:r w:rsidRPr="00FA683A">
        <w:rPr>
          <w:sz w:val="18"/>
          <w:szCs w:val="18"/>
        </w:rPr>
        <w:t>(letöltés ideje: 2022.01.04.)</w:t>
      </w:r>
    </w:p>
    <w:p w:rsidR="00FA683A" w:rsidRDefault="00D912DF" w:rsidP="009E4364">
      <w:pPr>
        <w:spacing w:after="120" w:line="240" w:lineRule="auto"/>
        <w:rPr>
          <w:sz w:val="24"/>
          <w:szCs w:val="24"/>
        </w:rPr>
      </w:pPr>
      <w:r>
        <w:rPr>
          <w:sz w:val="32"/>
          <w:szCs w:val="32"/>
        </w:rPr>
        <w:tab/>
        <w:t xml:space="preserve">Csajkovszkij: Az évszakok </w:t>
      </w:r>
      <w:hyperlink r:id="rId16" w:history="1">
        <w:r w:rsidRPr="00D912DF">
          <w:rPr>
            <w:rStyle w:val="Hiperhivatkozs"/>
            <w:sz w:val="24"/>
            <w:szCs w:val="24"/>
          </w:rPr>
          <w:t>https://www.youtube.com/watch?v=vCX5U9zMKjw</w:t>
        </w:r>
      </w:hyperlink>
      <w:r>
        <w:rPr>
          <w:sz w:val="32"/>
          <w:szCs w:val="32"/>
        </w:rPr>
        <w:t xml:space="preserve"> </w:t>
      </w:r>
      <w:r w:rsidRPr="00D912DF">
        <w:rPr>
          <w:sz w:val="24"/>
          <w:szCs w:val="24"/>
        </w:rPr>
        <w:t>(letöltés ideje: 2022.01.04.)</w:t>
      </w:r>
    </w:p>
    <w:p w:rsidR="00FA683A" w:rsidRDefault="00FA683A" w:rsidP="009E4364">
      <w:pPr>
        <w:spacing w:after="120" w:line="240" w:lineRule="auto"/>
        <w:rPr>
          <w:sz w:val="24"/>
          <w:szCs w:val="24"/>
        </w:rPr>
      </w:pPr>
    </w:p>
    <w:p w:rsidR="009E4364" w:rsidRDefault="009E4364" w:rsidP="009E4364">
      <w:pPr>
        <w:spacing w:after="120" w:line="240" w:lineRule="auto"/>
        <w:rPr>
          <w:sz w:val="24"/>
          <w:szCs w:val="24"/>
        </w:rPr>
      </w:pPr>
    </w:p>
    <w:p w:rsidR="009E4364" w:rsidRDefault="009E4364" w:rsidP="009E4364">
      <w:pPr>
        <w:spacing w:after="120" w:line="240" w:lineRule="auto"/>
        <w:rPr>
          <w:sz w:val="24"/>
          <w:szCs w:val="24"/>
        </w:rPr>
      </w:pPr>
    </w:p>
    <w:p w:rsidR="00FA683A" w:rsidRDefault="009E4364" w:rsidP="009E4364">
      <w:pPr>
        <w:pStyle w:val="Listaszerbekezds"/>
        <w:numPr>
          <w:ilvl w:val="0"/>
          <w:numId w:val="1"/>
        </w:num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>Közmondások</w:t>
      </w:r>
      <w:r w:rsidR="0044564F">
        <w:rPr>
          <w:sz w:val="32"/>
          <w:szCs w:val="32"/>
        </w:rPr>
        <w:t xml:space="preserve"> - egybeírva</w:t>
      </w:r>
    </w:p>
    <w:p w:rsidR="009E4364" w:rsidRDefault="009E4364" w:rsidP="009E4364">
      <w:pPr>
        <w:pStyle w:val="Listaszerbekezds"/>
        <w:spacing w:after="120" w:line="240" w:lineRule="auto"/>
        <w:rPr>
          <w:sz w:val="32"/>
          <w:szCs w:val="32"/>
        </w:rPr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5654"/>
        <w:gridCol w:w="9014"/>
      </w:tblGrid>
      <w:tr w:rsidR="009E4364" w:rsidTr="0044564F">
        <w:tc>
          <w:tcPr>
            <w:tcW w:w="565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 w:rsidRPr="009E4364">
              <w:rPr>
                <w:sz w:val="32"/>
                <w:szCs w:val="32"/>
              </w:rPr>
              <w:t>A kutya nem eszi meg a telet.</w:t>
            </w:r>
          </w:p>
          <w:p w:rsidR="0044564F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</w:p>
        </w:tc>
        <w:tc>
          <w:tcPr>
            <w:tcW w:w="901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Akutyanemeszimega</w:t>
            </w:r>
            <w:r w:rsidRPr="009E4364">
              <w:rPr>
                <w:sz w:val="32"/>
                <w:szCs w:val="32"/>
              </w:rPr>
              <w:t>telet</w:t>
            </w:r>
            <w:proofErr w:type="spellEnd"/>
            <w:r w:rsidRPr="009E4364">
              <w:rPr>
                <w:sz w:val="32"/>
                <w:szCs w:val="32"/>
              </w:rPr>
              <w:t>.</w:t>
            </w:r>
          </w:p>
        </w:tc>
      </w:tr>
      <w:tr w:rsidR="009E4364" w:rsidTr="0044564F">
        <w:tc>
          <w:tcPr>
            <w:tcW w:w="565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 w:rsidRPr="009E4364">
              <w:rPr>
                <w:sz w:val="32"/>
                <w:szCs w:val="32"/>
              </w:rPr>
              <w:t>Aki nyárban nem gyűjt, télen keveset fűt.</w:t>
            </w:r>
          </w:p>
          <w:p w:rsidR="0044564F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</w:p>
        </w:tc>
        <w:tc>
          <w:tcPr>
            <w:tcW w:w="901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Akinyárbannemgyűjttélenkeveset</w:t>
            </w:r>
            <w:r w:rsidRPr="009E4364">
              <w:rPr>
                <w:sz w:val="32"/>
                <w:szCs w:val="32"/>
              </w:rPr>
              <w:t>fűt</w:t>
            </w:r>
            <w:proofErr w:type="spellEnd"/>
            <w:r w:rsidRPr="009E4364">
              <w:rPr>
                <w:sz w:val="32"/>
                <w:szCs w:val="32"/>
              </w:rPr>
              <w:t>.</w:t>
            </w:r>
          </w:p>
        </w:tc>
      </w:tr>
      <w:tr w:rsidR="009E4364" w:rsidTr="0044564F">
        <w:tc>
          <w:tcPr>
            <w:tcW w:w="565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 w:rsidRPr="009E4364">
              <w:rPr>
                <w:sz w:val="32"/>
                <w:szCs w:val="32"/>
              </w:rPr>
              <w:t>Elmúlt, mint a tavalyi hó.</w:t>
            </w:r>
          </w:p>
          <w:p w:rsidR="0044564F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</w:p>
        </w:tc>
        <w:tc>
          <w:tcPr>
            <w:tcW w:w="9014" w:type="dxa"/>
          </w:tcPr>
          <w:p w:rsidR="009E4364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Elmúltmintatavalyi</w:t>
            </w:r>
            <w:r w:rsidR="009E4364" w:rsidRPr="009E4364">
              <w:rPr>
                <w:sz w:val="32"/>
                <w:szCs w:val="32"/>
              </w:rPr>
              <w:t>hó.</w:t>
            </w:r>
          </w:p>
        </w:tc>
      </w:tr>
      <w:tr w:rsidR="009E4364" w:rsidTr="0044564F">
        <w:tc>
          <w:tcPr>
            <w:tcW w:w="565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 w:rsidRPr="009E4364">
              <w:rPr>
                <w:sz w:val="32"/>
                <w:szCs w:val="32"/>
              </w:rPr>
              <w:t>Kapós, mint télen a szalmakalap.</w:t>
            </w:r>
          </w:p>
          <w:p w:rsidR="0044564F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</w:p>
        </w:tc>
        <w:tc>
          <w:tcPr>
            <w:tcW w:w="9014" w:type="dxa"/>
          </w:tcPr>
          <w:p w:rsidR="009E4364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Kapósminttélena</w:t>
            </w:r>
            <w:r w:rsidR="009E4364" w:rsidRPr="009E4364">
              <w:rPr>
                <w:sz w:val="32"/>
                <w:szCs w:val="32"/>
              </w:rPr>
              <w:t>szalmakalap</w:t>
            </w:r>
            <w:proofErr w:type="spellEnd"/>
            <w:r w:rsidR="009E4364" w:rsidRPr="009E4364">
              <w:rPr>
                <w:sz w:val="32"/>
                <w:szCs w:val="32"/>
              </w:rPr>
              <w:t>.</w:t>
            </w:r>
          </w:p>
        </w:tc>
      </w:tr>
      <w:tr w:rsidR="009E4364" w:rsidTr="0044564F">
        <w:tc>
          <w:tcPr>
            <w:tcW w:w="565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 w:rsidRPr="009E4364">
              <w:rPr>
                <w:sz w:val="32"/>
                <w:szCs w:val="32"/>
              </w:rPr>
              <w:t>Tele van a hócipője.</w:t>
            </w:r>
          </w:p>
          <w:p w:rsidR="0044564F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</w:p>
        </w:tc>
        <w:tc>
          <w:tcPr>
            <w:tcW w:w="9014" w:type="dxa"/>
          </w:tcPr>
          <w:p w:rsidR="009E4364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Televana</w:t>
            </w:r>
            <w:r w:rsidR="009E4364" w:rsidRPr="009E4364">
              <w:rPr>
                <w:sz w:val="32"/>
                <w:szCs w:val="32"/>
              </w:rPr>
              <w:t>hócipője</w:t>
            </w:r>
            <w:proofErr w:type="spellEnd"/>
            <w:r w:rsidR="009E4364" w:rsidRPr="009E4364">
              <w:rPr>
                <w:sz w:val="32"/>
                <w:szCs w:val="32"/>
              </w:rPr>
              <w:t>.</w:t>
            </w:r>
          </w:p>
        </w:tc>
      </w:tr>
      <w:tr w:rsidR="009E4364" w:rsidTr="0044564F">
        <w:tc>
          <w:tcPr>
            <w:tcW w:w="565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 w:rsidRPr="009E4364">
              <w:rPr>
                <w:sz w:val="32"/>
                <w:szCs w:val="32"/>
              </w:rPr>
              <w:t xml:space="preserve">Egyetlen kedves szó három téli hónapot is </w:t>
            </w:r>
            <w:proofErr w:type="spellStart"/>
            <w:r w:rsidRPr="009E4364">
              <w:rPr>
                <w:sz w:val="32"/>
                <w:szCs w:val="32"/>
              </w:rPr>
              <w:t>kifűt</w:t>
            </w:r>
            <w:proofErr w:type="spellEnd"/>
            <w:r w:rsidRPr="009E4364">
              <w:rPr>
                <w:sz w:val="32"/>
                <w:szCs w:val="32"/>
              </w:rPr>
              <w:t>.</w:t>
            </w:r>
          </w:p>
        </w:tc>
        <w:tc>
          <w:tcPr>
            <w:tcW w:w="9014" w:type="dxa"/>
          </w:tcPr>
          <w:p w:rsidR="009E4364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Egyetlenkedvesszháromtélihónapotis</w:t>
            </w:r>
            <w:r w:rsidR="009E4364" w:rsidRPr="009E4364">
              <w:rPr>
                <w:sz w:val="32"/>
                <w:szCs w:val="32"/>
              </w:rPr>
              <w:t>kifűt</w:t>
            </w:r>
            <w:proofErr w:type="spellEnd"/>
            <w:r w:rsidR="009E4364" w:rsidRPr="009E4364">
              <w:rPr>
                <w:sz w:val="32"/>
                <w:szCs w:val="32"/>
              </w:rPr>
              <w:t>.</w:t>
            </w:r>
          </w:p>
        </w:tc>
      </w:tr>
      <w:tr w:rsidR="009E4364" w:rsidTr="0044564F">
        <w:tc>
          <w:tcPr>
            <w:tcW w:w="565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 w:rsidRPr="009E4364">
              <w:rPr>
                <w:sz w:val="32"/>
                <w:szCs w:val="32"/>
              </w:rPr>
              <w:t>A remény királyságában sosincs tél.</w:t>
            </w:r>
          </w:p>
          <w:p w:rsidR="0044564F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</w:p>
        </w:tc>
        <w:tc>
          <w:tcPr>
            <w:tcW w:w="9014" w:type="dxa"/>
          </w:tcPr>
          <w:p w:rsidR="009E4364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Areménykirályságábansosincs</w:t>
            </w:r>
            <w:r w:rsidR="009E4364" w:rsidRPr="009E4364">
              <w:rPr>
                <w:sz w:val="32"/>
                <w:szCs w:val="32"/>
              </w:rPr>
              <w:t>tél</w:t>
            </w:r>
            <w:proofErr w:type="spellEnd"/>
            <w:r w:rsidR="009E4364" w:rsidRPr="009E4364">
              <w:rPr>
                <w:sz w:val="32"/>
                <w:szCs w:val="32"/>
              </w:rPr>
              <w:t>.</w:t>
            </w:r>
          </w:p>
        </w:tc>
      </w:tr>
      <w:tr w:rsidR="009E4364" w:rsidTr="0044564F">
        <w:tc>
          <w:tcPr>
            <w:tcW w:w="5654" w:type="dxa"/>
          </w:tcPr>
          <w:p w:rsidR="009E4364" w:rsidRDefault="009E4364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r w:rsidRPr="009E4364">
              <w:rPr>
                <w:sz w:val="32"/>
                <w:szCs w:val="32"/>
              </w:rPr>
              <w:t>Kemény télnek kell akkor lenni, mikor egyik farkas a másikat megeszi.</w:t>
            </w:r>
          </w:p>
        </w:tc>
        <w:tc>
          <w:tcPr>
            <w:tcW w:w="9014" w:type="dxa"/>
          </w:tcPr>
          <w:p w:rsidR="009E4364" w:rsidRDefault="0044564F" w:rsidP="009E4364">
            <w:pPr>
              <w:pStyle w:val="Listaszerbekezds"/>
              <w:spacing w:after="120"/>
              <w:ind w:left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Keménytélnekkellakkorlennimikoregyik</w:t>
            </w:r>
            <w:r w:rsidRPr="0044564F">
              <w:rPr>
                <w:sz w:val="32"/>
                <w:szCs w:val="32"/>
              </w:rPr>
              <w:t>fa</w:t>
            </w:r>
            <w:r>
              <w:rPr>
                <w:sz w:val="32"/>
                <w:szCs w:val="32"/>
              </w:rPr>
              <w:t>rkasa</w:t>
            </w:r>
            <w:r w:rsidRPr="0044564F">
              <w:rPr>
                <w:sz w:val="32"/>
                <w:szCs w:val="32"/>
              </w:rPr>
              <w:t>másikat</w:t>
            </w:r>
            <w:proofErr w:type="spellEnd"/>
            <w:r w:rsidRPr="0044564F">
              <w:rPr>
                <w:sz w:val="32"/>
                <w:szCs w:val="32"/>
              </w:rPr>
              <w:t xml:space="preserve"> megeszi.</w:t>
            </w:r>
          </w:p>
        </w:tc>
      </w:tr>
    </w:tbl>
    <w:p w:rsidR="009E4364" w:rsidRPr="009E4364" w:rsidRDefault="009E4364" w:rsidP="009E4364">
      <w:pPr>
        <w:pStyle w:val="Listaszerbekezds"/>
        <w:spacing w:after="120" w:line="240" w:lineRule="auto"/>
        <w:rPr>
          <w:sz w:val="32"/>
          <w:szCs w:val="32"/>
        </w:rPr>
      </w:pPr>
    </w:p>
    <w:sectPr w:rsidR="009E4364" w:rsidRPr="009E4364" w:rsidSect="000174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INPro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495"/>
    <w:multiLevelType w:val="hybridMultilevel"/>
    <w:tmpl w:val="C7DCFC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1A"/>
    <w:rsid w:val="000114D3"/>
    <w:rsid w:val="000174CA"/>
    <w:rsid w:val="0001764E"/>
    <w:rsid w:val="0008632D"/>
    <w:rsid w:val="000E3BEB"/>
    <w:rsid w:val="00142C2B"/>
    <w:rsid w:val="0018431A"/>
    <w:rsid w:val="001F1B0F"/>
    <w:rsid w:val="0022011D"/>
    <w:rsid w:val="00260D3E"/>
    <w:rsid w:val="002F1B16"/>
    <w:rsid w:val="00337BA3"/>
    <w:rsid w:val="00366124"/>
    <w:rsid w:val="00373388"/>
    <w:rsid w:val="003C38EC"/>
    <w:rsid w:val="003D04BD"/>
    <w:rsid w:val="00405936"/>
    <w:rsid w:val="0044564F"/>
    <w:rsid w:val="0049221D"/>
    <w:rsid w:val="004C44CC"/>
    <w:rsid w:val="004F6BC4"/>
    <w:rsid w:val="005A14AB"/>
    <w:rsid w:val="005E1711"/>
    <w:rsid w:val="005F5D8C"/>
    <w:rsid w:val="006A5554"/>
    <w:rsid w:val="007302EB"/>
    <w:rsid w:val="007E0E73"/>
    <w:rsid w:val="00834167"/>
    <w:rsid w:val="00966C66"/>
    <w:rsid w:val="009E4364"/>
    <w:rsid w:val="00A273C0"/>
    <w:rsid w:val="00AF4FFD"/>
    <w:rsid w:val="00AF7FC2"/>
    <w:rsid w:val="00B447E7"/>
    <w:rsid w:val="00B678A4"/>
    <w:rsid w:val="00B74391"/>
    <w:rsid w:val="00BC4871"/>
    <w:rsid w:val="00C53DE7"/>
    <w:rsid w:val="00CB3AD3"/>
    <w:rsid w:val="00D543CB"/>
    <w:rsid w:val="00D62E1A"/>
    <w:rsid w:val="00D912DF"/>
    <w:rsid w:val="00DD0B6E"/>
    <w:rsid w:val="00E20C9F"/>
    <w:rsid w:val="00E31454"/>
    <w:rsid w:val="00F74BBB"/>
    <w:rsid w:val="00FA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F2D23-B627-4935-A0DD-D30D3043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62E1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62E1A"/>
    <w:rPr>
      <w:color w:val="0563C1" w:themeColor="hyperlink"/>
      <w:u w:val="single"/>
    </w:rPr>
  </w:style>
  <w:style w:type="paragraph" w:customStyle="1" w:styleId="Default">
    <w:name w:val="Default"/>
    <w:rsid w:val="00D62E1A"/>
    <w:pPr>
      <w:autoSpaceDE w:val="0"/>
      <w:autoSpaceDN w:val="0"/>
      <w:adjustRightInd w:val="0"/>
      <w:spacing w:after="0" w:line="240" w:lineRule="auto"/>
    </w:pPr>
    <w:rPr>
      <w:rFonts w:ascii="DINPro-Medium" w:hAnsi="DINPro-Medium" w:cs="DINPro-Medium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174CA"/>
    <w:pPr>
      <w:ind w:left="720"/>
      <w:contextualSpacing/>
    </w:pPr>
  </w:style>
  <w:style w:type="table" w:styleId="Rcsostblzat">
    <w:name w:val="Table Grid"/>
    <w:basedOn w:val="Normltblzat"/>
    <w:uiPriority w:val="39"/>
    <w:rsid w:val="003C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ura.hu/aktualis/szenzacios-vivaldi-zenemure-bukkantak/" TargetMode="External"/><Relationship Id="rId13" Type="http://schemas.openxmlformats.org/officeDocument/2006/relationships/hyperlink" Target="https://www.youtube.com/watch?v=GbBuyT7-w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google.com/search?q=csajkovszk%C3%ADj+wikip%C3%A9dia&amp;tbm=isch&amp;ved=2ahUKEwi0j43Aluz1AhXLRcAKHf9yB2YQ2-cCegQIABAA&amp;oq=csajkovszk%C3%ADj+wikip%C3%A9dia&amp;gs_lcp=CgNpbWcQAzoECAAQGFDIngFYgcMBYNTMAWgAcAB4AIABdIgBtAaSAQQxMC4xmAEAoAEBqgELZ3dzLXdpei1pbWfAAQE&amp;sclient=img&amp;ei=UFIAYrSnGMuLgQb_5Z2wBg&amp;rlz=1C1GCEU_huHU939HU93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CX5U9zMKjw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papageno.hu/featured/2019/10/igy-raboltak-el-haydn-koponyajat-egy-orvosi-kiserlet-szamara/" TargetMode="External"/><Relationship Id="rId15" Type="http://schemas.openxmlformats.org/officeDocument/2006/relationships/hyperlink" Target="https://www.youtube.com/watch?v=3dIlBZZzxhM&amp;list=PLYLdsql9U0-wxbUSDd7WhlU-7ZFt5d8vB" TargetMode="External"/><Relationship Id="rId10" Type="http://schemas.openxmlformats.org/officeDocument/2006/relationships/hyperlink" Target="https://hu.wikipedia.org/wiki/Franz_Schube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youtu.be/40_5NMdHpQ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842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Lengyel Magdolna</dc:creator>
  <cp:keywords/>
  <dc:description/>
  <cp:lastModifiedBy>Nagyné Csatlós Irén</cp:lastModifiedBy>
  <cp:revision>2</cp:revision>
  <dcterms:created xsi:type="dcterms:W3CDTF">2022-02-07T18:42:00Z</dcterms:created>
  <dcterms:modified xsi:type="dcterms:W3CDTF">2022-02-07T18:42:00Z</dcterms:modified>
</cp:coreProperties>
</file>